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0D37" w14:textId="5346AA8F" w:rsidR="009E78F2" w:rsidRDefault="009E78F2" w:rsidP="009E78F2">
      <w:pPr>
        <w:jc w:val="center"/>
        <w:rPr>
          <w:rFonts w:cs="Arial"/>
          <w:iCs/>
        </w:rPr>
      </w:pPr>
      <w:r w:rsidRPr="00624D38">
        <w:rPr>
          <w:rFonts w:cs="Arial"/>
          <w:i/>
          <w:i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06DA4FB" wp14:editId="431D2793">
                <wp:simplePos x="0" y="0"/>
                <wp:positionH relativeFrom="margin">
                  <wp:posOffset>-123825</wp:posOffset>
                </wp:positionH>
                <wp:positionV relativeFrom="paragraph">
                  <wp:posOffset>688975</wp:posOffset>
                </wp:positionV>
                <wp:extent cx="6119495" cy="768667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768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10F41" w14:textId="6A8311F1" w:rsidR="00235F93" w:rsidRDefault="00235F93" w:rsidP="00837A03">
                            <w:pPr>
                              <w:spacing w:after="120"/>
                              <w:jc w:val="center"/>
                              <w:rPr>
                                <w:rFonts w:cs="Arial"/>
                                <w:color w:val="00B050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448E1" wp14:editId="597CC304">
                                  <wp:extent cx="1518975" cy="355936"/>
                                  <wp:effectExtent l="0" t="0" r="508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975" cy="355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47B285" w14:textId="4F7870AF" w:rsidR="00235F93" w:rsidRPr="007E084B" w:rsidRDefault="003733A0" w:rsidP="007E084B">
                            <w:pPr>
                              <w:spacing w:after="60"/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8"/>
                                <w:szCs w:val="44"/>
                              </w:rPr>
                              <w:t>User Guide</w:t>
                            </w:r>
                            <w:r w:rsidR="00235F93" w:rsidRPr="007E084B">
                              <w:rPr>
                                <w:rFonts w:cs="Arial"/>
                                <w:b/>
                                <w:bCs/>
                                <w:color w:val="00B050"/>
                                <w:sz w:val="28"/>
                                <w:szCs w:val="44"/>
                              </w:rPr>
                              <w:t xml:space="preserve"> </w:t>
                            </w:r>
                          </w:p>
                          <w:p w14:paraId="650E92DC" w14:textId="77777777" w:rsidR="004C6B09" w:rsidRPr="00A84A8A" w:rsidRDefault="004C6B09" w:rsidP="004C6B09">
                            <w:pPr>
                              <w:rPr>
                                <w:rFonts w:cs="Arial"/>
                                <w:bCs/>
                                <w:sz w:val="22"/>
                              </w:rPr>
                            </w:pPr>
                          </w:p>
                          <w:p w14:paraId="5665F364" w14:textId="763E2A7F" w:rsidR="004C6B09" w:rsidRDefault="001202D4" w:rsidP="007E084B">
                            <w:pPr>
                              <w:spacing w:after="60"/>
                              <w:rPr>
                                <w:rFonts w:cs="Arial"/>
                                <w:bCs/>
                                <w:sz w:val="22"/>
                              </w:rPr>
                            </w:pPr>
                            <w:r w:rsidRPr="00F16F8F">
                              <w:rPr>
                                <w:rFonts w:cs="Arial"/>
                                <w:bCs/>
                                <w:sz w:val="22"/>
                              </w:rPr>
                              <w:t xml:space="preserve">This </w:t>
                            </w:r>
                            <w:r w:rsidR="00D60275">
                              <w:rPr>
                                <w:rFonts w:cs="Arial"/>
                                <w:bCs/>
                                <w:sz w:val="22"/>
                              </w:rPr>
                              <w:t>Supplier Debrief Template</w:t>
                            </w:r>
                            <w:r w:rsidRPr="00F16F8F">
                              <w:rPr>
                                <w:rFonts w:cs="Arial"/>
                                <w:bCs/>
                                <w:sz w:val="22"/>
                              </w:rPr>
                              <w:t xml:space="preserve"> (‘Template’) will assist public authorities to plan and undertake </w:t>
                            </w:r>
                            <w:r w:rsidR="00D60275">
                              <w:rPr>
                                <w:rFonts w:cs="Arial"/>
                                <w:bCs/>
                                <w:sz w:val="22"/>
                              </w:rPr>
                              <w:t>a supplier debrief in accordance with the Supplier Debrief Guideline.</w:t>
                            </w:r>
                          </w:p>
                          <w:p w14:paraId="63F24D7E" w14:textId="77777777" w:rsidR="0061277A" w:rsidRDefault="0061277A" w:rsidP="0023076F">
                            <w:pPr>
                              <w:spacing w:after="60"/>
                              <w:rPr>
                                <w:rFonts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2AAF7EDA" w14:textId="3EF54F5C" w:rsidR="00F16F8F" w:rsidRPr="0023076F" w:rsidRDefault="00235F93" w:rsidP="0023076F">
                            <w:pPr>
                              <w:spacing w:after="60"/>
                              <w:rPr>
                                <w:rFonts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E78F2">
                              <w:rPr>
                                <w:rFonts w:cs="Arial"/>
                                <w:color w:val="00B050"/>
                                <w:sz w:val="24"/>
                                <w:szCs w:val="24"/>
                              </w:rPr>
                              <w:t xml:space="preserve">Public </w:t>
                            </w:r>
                            <w:r>
                              <w:rPr>
                                <w:rFonts w:cs="Arial"/>
                                <w:color w:val="00B050"/>
                                <w:sz w:val="24"/>
                                <w:szCs w:val="24"/>
                              </w:rPr>
                              <w:t>A</w:t>
                            </w:r>
                            <w:r w:rsidRPr="009E78F2">
                              <w:rPr>
                                <w:rFonts w:cs="Arial"/>
                                <w:color w:val="00B050"/>
                                <w:sz w:val="24"/>
                                <w:szCs w:val="24"/>
                              </w:rPr>
                              <w:t>uthority instructions</w:t>
                            </w:r>
                            <w:r w:rsidR="00F16F8F" w:rsidRPr="0023076F">
                              <w:rPr>
                                <w:rFonts w:cs="Arial"/>
                                <w:bCs/>
                                <w:sz w:val="22"/>
                              </w:rPr>
                              <w:t>.</w:t>
                            </w:r>
                          </w:p>
                          <w:p w14:paraId="5AE2197F" w14:textId="5CA84C21" w:rsidR="00235F93" w:rsidRPr="007E084B" w:rsidRDefault="00235F93" w:rsidP="007E084B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284" w:right="-23" w:hanging="284"/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</w:pPr>
                            <w:r w:rsidRPr="007E084B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 xml:space="preserve">Your public authority </w:t>
                            </w:r>
                            <w:r w:rsidRPr="007E084B">
                              <w:rPr>
                                <w:rFonts w:cs="Arial"/>
                                <w:color w:val="000000" w:themeColor="text2"/>
                                <w:sz w:val="22"/>
                                <w:u w:val="single"/>
                              </w:rPr>
                              <w:t>may tailor this template</w:t>
                            </w:r>
                            <w:r w:rsidRPr="007E084B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 xml:space="preserve"> to ensure it is fit-for-purpose and meets the requirements of your internal procurement framework. </w:t>
                            </w:r>
                          </w:p>
                          <w:p w14:paraId="75029987" w14:textId="09741BA3" w:rsidR="00235F93" w:rsidRPr="007E084B" w:rsidRDefault="00235F93" w:rsidP="007E084B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284" w:right="-23" w:hanging="284"/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</w:pPr>
                            <w:r w:rsidRPr="007E084B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 xml:space="preserve">This Template / User Guide should be read in conjunction with the </w:t>
                            </w:r>
                            <w:r w:rsidR="00D60275">
                              <w:rPr>
                                <w:rFonts w:cs="Arial"/>
                                <w:i/>
                                <w:iCs/>
                                <w:color w:val="000000" w:themeColor="text2"/>
                                <w:sz w:val="22"/>
                              </w:rPr>
                              <w:t>Supplier Debrief Guideline.</w:t>
                            </w:r>
                          </w:p>
                          <w:p w14:paraId="7D985945" w14:textId="77777777" w:rsidR="0061277A" w:rsidRDefault="0061277A" w:rsidP="001E23C3">
                            <w:pPr>
                              <w:spacing w:after="120"/>
                              <w:rPr>
                                <w:rFonts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0C284DC1" w14:textId="6193C924" w:rsidR="00235F93" w:rsidRPr="009E78F2" w:rsidRDefault="00235F93" w:rsidP="001E23C3">
                            <w:pPr>
                              <w:spacing w:after="120"/>
                              <w:rPr>
                                <w:rFonts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9E78F2">
                              <w:rPr>
                                <w:rFonts w:cs="Arial"/>
                                <w:color w:val="00B050"/>
                                <w:sz w:val="24"/>
                                <w:szCs w:val="24"/>
                              </w:rPr>
                              <w:t>User specific instructions</w:t>
                            </w:r>
                          </w:p>
                          <w:p w14:paraId="6E1E2DAC" w14:textId="2BB10D8F" w:rsidR="00235F93" w:rsidRDefault="00235F93" w:rsidP="003720CF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284" w:right="-23" w:hanging="284"/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</w:pPr>
                            <w:r w:rsidRPr="003720CF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 xml:space="preserve">The </w:t>
                            </w:r>
                            <w:r w:rsidRPr="003720CF">
                              <w:rPr>
                                <w:rFonts w:cs="Arial"/>
                                <w:color w:val="000000" w:themeColor="text2"/>
                                <w:sz w:val="22"/>
                                <w:highlight w:val="yellow"/>
                              </w:rPr>
                              <w:t>yellow</w:t>
                            </w:r>
                            <w:r w:rsidRPr="003720CF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 xml:space="preserve"> highlighted text indicates where you </w:t>
                            </w:r>
                            <w:r w:rsidR="007C31B1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>should</w:t>
                            </w:r>
                            <w:r w:rsidRPr="003720CF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 xml:space="preserve"> insert details relevant to the specific procurement. </w:t>
                            </w:r>
                          </w:p>
                          <w:p w14:paraId="4355279C" w14:textId="6D710921" w:rsidR="00D60275" w:rsidRPr="007E084B" w:rsidRDefault="00D60275" w:rsidP="00D60275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284" w:right="-23" w:hanging="284"/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</w:pPr>
                            <w:r w:rsidRPr="007E084B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 xml:space="preserve">The amount of detail you include in each section and the effort put into completing this </w:t>
                            </w:r>
                            <w:r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>process</w:t>
                            </w:r>
                            <w:r w:rsidRPr="007E084B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 xml:space="preserve"> should be commensurate to the complexity of the procurement</w:t>
                            </w:r>
                            <w:r w:rsidR="00B0645B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>.</w:t>
                            </w:r>
                          </w:p>
                          <w:p w14:paraId="74B8035A" w14:textId="65BAACAC" w:rsidR="00235F93" w:rsidRDefault="00235F93" w:rsidP="00A72FEF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284" w:right="-23" w:hanging="284"/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</w:pPr>
                            <w:r w:rsidRPr="007E084B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>Parts of the template contain suggested wording or tables that can be used to input key information. These are only examples</w:t>
                            </w:r>
                            <w:r w:rsidR="003733A0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 xml:space="preserve"> and</w:t>
                            </w:r>
                            <w:r w:rsidRPr="007E084B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 xml:space="preserve"> should </w:t>
                            </w:r>
                            <w:r w:rsidR="003733A0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 xml:space="preserve">be </w:t>
                            </w:r>
                            <w:r w:rsidRPr="007E084B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>update</w:t>
                            </w:r>
                            <w:r w:rsidR="003733A0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>d</w:t>
                            </w:r>
                            <w:r w:rsidRPr="007E084B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 xml:space="preserve"> or amend</w:t>
                            </w:r>
                            <w:r w:rsidR="003733A0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>ed</w:t>
                            </w:r>
                            <w:r w:rsidRPr="007E084B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 xml:space="preserve"> as required to suit. </w:t>
                            </w:r>
                          </w:p>
                          <w:p w14:paraId="56302E66" w14:textId="613F2413" w:rsidR="00D60275" w:rsidRPr="00B0645B" w:rsidRDefault="00D60275" w:rsidP="00B0645B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284" w:right="-23" w:hanging="284"/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</w:pPr>
                            <w:r w:rsidRPr="007E084B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>This User Guide text box should also be deleted</w:t>
                            </w:r>
                            <w:r w:rsidR="00B0645B">
                              <w:rPr>
                                <w:rFonts w:cs="Arial"/>
                                <w:color w:val="000000" w:themeColor="text2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DA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54.25pt;width:481.85pt;height:60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">
                <v:textbox>
                  <w:txbxContent>
                    <w:p w14:paraId="35110F41" w14:textId="6A8311F1" w:rsidR="00235F93" w:rsidRDefault="00235F93" w:rsidP="00837A03">
                      <w:pPr>
                        <w:spacing w:after="120"/>
                        <w:jc w:val="center"/>
                        <w:rPr>
                          <w:rFonts w:cs="Arial"/>
                          <w:color w:val="00B050"/>
                          <w:sz w:val="28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5448E1" wp14:editId="597CC304">
                            <wp:extent cx="1518975" cy="355936"/>
                            <wp:effectExtent l="0" t="0" r="508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8975" cy="3559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47B285" w14:textId="4F7870AF" w:rsidR="00235F93" w:rsidRPr="007E084B" w:rsidRDefault="003733A0" w:rsidP="007E084B">
                      <w:pPr>
                        <w:spacing w:after="60"/>
                        <w:rPr>
                          <w:rFonts w:cs="Arial"/>
                          <w:b/>
                          <w:bCs/>
                          <w:color w:val="00B050"/>
                          <w:sz w:val="28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B050"/>
                          <w:sz w:val="28"/>
                          <w:szCs w:val="44"/>
                        </w:rPr>
                        <w:t>User Guide</w:t>
                      </w:r>
                      <w:r w:rsidR="00235F93" w:rsidRPr="007E084B">
                        <w:rPr>
                          <w:rFonts w:cs="Arial"/>
                          <w:b/>
                          <w:bCs/>
                          <w:color w:val="00B050"/>
                          <w:sz w:val="28"/>
                          <w:szCs w:val="44"/>
                        </w:rPr>
                        <w:t xml:space="preserve"> </w:t>
                      </w:r>
                    </w:p>
                    <w:p w14:paraId="650E92DC" w14:textId="77777777" w:rsidR="004C6B09" w:rsidRPr="00A84A8A" w:rsidRDefault="004C6B09" w:rsidP="004C6B09">
                      <w:pPr>
                        <w:rPr>
                          <w:rFonts w:cs="Arial"/>
                          <w:bCs/>
                          <w:sz w:val="22"/>
                        </w:rPr>
                      </w:pPr>
                    </w:p>
                    <w:p w14:paraId="5665F364" w14:textId="763E2A7F" w:rsidR="004C6B09" w:rsidRDefault="001202D4" w:rsidP="007E084B">
                      <w:pPr>
                        <w:spacing w:after="60"/>
                        <w:rPr>
                          <w:rFonts w:cs="Arial"/>
                          <w:bCs/>
                          <w:sz w:val="22"/>
                        </w:rPr>
                      </w:pPr>
                      <w:r w:rsidRPr="00F16F8F">
                        <w:rPr>
                          <w:rFonts w:cs="Arial"/>
                          <w:bCs/>
                          <w:sz w:val="22"/>
                        </w:rPr>
                        <w:t xml:space="preserve">This </w:t>
                      </w:r>
                      <w:r w:rsidR="00D60275">
                        <w:rPr>
                          <w:rFonts w:cs="Arial"/>
                          <w:bCs/>
                          <w:sz w:val="22"/>
                        </w:rPr>
                        <w:t>Supplier Debrief Template</w:t>
                      </w:r>
                      <w:r w:rsidRPr="00F16F8F">
                        <w:rPr>
                          <w:rFonts w:cs="Arial"/>
                          <w:bCs/>
                          <w:sz w:val="22"/>
                        </w:rPr>
                        <w:t xml:space="preserve"> (‘Template’) will assist public authorities to plan and undertake </w:t>
                      </w:r>
                      <w:r w:rsidR="00D60275">
                        <w:rPr>
                          <w:rFonts w:cs="Arial"/>
                          <w:bCs/>
                          <w:sz w:val="22"/>
                        </w:rPr>
                        <w:t>a supplier debrief in accordance with the Supplier Debrief Guideline.</w:t>
                      </w:r>
                    </w:p>
                    <w:p w14:paraId="63F24D7E" w14:textId="77777777" w:rsidR="0061277A" w:rsidRDefault="0061277A" w:rsidP="0023076F">
                      <w:pPr>
                        <w:spacing w:after="60"/>
                        <w:rPr>
                          <w:rFonts w:cs="Arial"/>
                          <w:color w:val="00B050"/>
                          <w:sz w:val="24"/>
                          <w:szCs w:val="24"/>
                        </w:rPr>
                      </w:pPr>
                    </w:p>
                    <w:p w14:paraId="2AAF7EDA" w14:textId="3EF54F5C" w:rsidR="00F16F8F" w:rsidRPr="0023076F" w:rsidRDefault="00235F93" w:rsidP="0023076F">
                      <w:pPr>
                        <w:spacing w:after="60"/>
                        <w:rPr>
                          <w:rFonts w:cs="Arial"/>
                          <w:color w:val="00B050"/>
                          <w:sz w:val="24"/>
                          <w:szCs w:val="24"/>
                        </w:rPr>
                      </w:pPr>
                      <w:r w:rsidRPr="009E78F2">
                        <w:rPr>
                          <w:rFonts w:cs="Arial"/>
                          <w:color w:val="00B050"/>
                          <w:sz w:val="24"/>
                          <w:szCs w:val="24"/>
                        </w:rPr>
                        <w:t xml:space="preserve">Public </w:t>
                      </w:r>
                      <w:r>
                        <w:rPr>
                          <w:rFonts w:cs="Arial"/>
                          <w:color w:val="00B050"/>
                          <w:sz w:val="24"/>
                          <w:szCs w:val="24"/>
                        </w:rPr>
                        <w:t>A</w:t>
                      </w:r>
                      <w:r w:rsidRPr="009E78F2">
                        <w:rPr>
                          <w:rFonts w:cs="Arial"/>
                          <w:color w:val="00B050"/>
                          <w:sz w:val="24"/>
                          <w:szCs w:val="24"/>
                        </w:rPr>
                        <w:t>uthority instructions</w:t>
                      </w:r>
                      <w:r w:rsidR="00F16F8F" w:rsidRPr="0023076F">
                        <w:rPr>
                          <w:rFonts w:cs="Arial"/>
                          <w:bCs/>
                          <w:sz w:val="22"/>
                        </w:rPr>
                        <w:t>.</w:t>
                      </w:r>
                    </w:p>
                    <w:p w14:paraId="5AE2197F" w14:textId="5CA84C21" w:rsidR="00235F93" w:rsidRPr="007E084B" w:rsidRDefault="00235F93" w:rsidP="007E084B">
                      <w:pPr>
                        <w:numPr>
                          <w:ilvl w:val="0"/>
                          <w:numId w:val="1"/>
                        </w:numPr>
                        <w:spacing w:after="60"/>
                        <w:ind w:left="284" w:right="-23" w:hanging="284"/>
                        <w:rPr>
                          <w:rFonts w:cs="Arial"/>
                          <w:color w:val="000000" w:themeColor="text2"/>
                          <w:sz w:val="22"/>
                        </w:rPr>
                      </w:pPr>
                      <w:r w:rsidRPr="007E084B">
                        <w:rPr>
                          <w:rFonts w:cs="Arial"/>
                          <w:color w:val="000000" w:themeColor="text2"/>
                          <w:sz w:val="22"/>
                        </w:rPr>
                        <w:t xml:space="preserve">Your public authority </w:t>
                      </w:r>
                      <w:r w:rsidRPr="007E084B">
                        <w:rPr>
                          <w:rFonts w:cs="Arial"/>
                          <w:color w:val="000000" w:themeColor="text2"/>
                          <w:sz w:val="22"/>
                          <w:u w:val="single"/>
                        </w:rPr>
                        <w:t>may tailor this template</w:t>
                      </w:r>
                      <w:r w:rsidRPr="007E084B">
                        <w:rPr>
                          <w:rFonts w:cs="Arial"/>
                          <w:color w:val="000000" w:themeColor="text2"/>
                          <w:sz w:val="22"/>
                        </w:rPr>
                        <w:t xml:space="preserve"> to ensure it is fit-for-purpose and meets the requirements of your internal procurement framework. </w:t>
                      </w:r>
                    </w:p>
                    <w:p w14:paraId="75029987" w14:textId="09741BA3" w:rsidR="00235F93" w:rsidRPr="007E084B" w:rsidRDefault="00235F93" w:rsidP="007E084B">
                      <w:pPr>
                        <w:numPr>
                          <w:ilvl w:val="0"/>
                          <w:numId w:val="1"/>
                        </w:numPr>
                        <w:spacing w:after="60"/>
                        <w:ind w:left="284" w:right="-23" w:hanging="284"/>
                        <w:rPr>
                          <w:rFonts w:cs="Arial"/>
                          <w:color w:val="000000" w:themeColor="text2"/>
                          <w:sz w:val="22"/>
                        </w:rPr>
                      </w:pPr>
                      <w:r w:rsidRPr="007E084B">
                        <w:rPr>
                          <w:rFonts w:cs="Arial"/>
                          <w:color w:val="000000" w:themeColor="text2"/>
                          <w:sz w:val="22"/>
                        </w:rPr>
                        <w:t xml:space="preserve">This Template / User Guide should be read in conjunction with the </w:t>
                      </w:r>
                      <w:r w:rsidR="00D60275">
                        <w:rPr>
                          <w:rFonts w:cs="Arial"/>
                          <w:i/>
                          <w:iCs/>
                          <w:color w:val="000000" w:themeColor="text2"/>
                          <w:sz w:val="22"/>
                        </w:rPr>
                        <w:t>Supplier Debrief Guideline.</w:t>
                      </w:r>
                    </w:p>
                    <w:p w14:paraId="7D985945" w14:textId="77777777" w:rsidR="0061277A" w:rsidRDefault="0061277A" w:rsidP="001E23C3">
                      <w:pPr>
                        <w:spacing w:after="120"/>
                        <w:rPr>
                          <w:rFonts w:cs="Arial"/>
                          <w:color w:val="00B050"/>
                          <w:sz w:val="24"/>
                          <w:szCs w:val="24"/>
                        </w:rPr>
                      </w:pPr>
                    </w:p>
                    <w:p w14:paraId="0C284DC1" w14:textId="6193C924" w:rsidR="00235F93" w:rsidRPr="009E78F2" w:rsidRDefault="00235F93" w:rsidP="001E23C3">
                      <w:pPr>
                        <w:spacing w:after="120"/>
                        <w:rPr>
                          <w:rFonts w:cs="Arial"/>
                          <w:color w:val="00B050"/>
                          <w:sz w:val="24"/>
                          <w:szCs w:val="24"/>
                        </w:rPr>
                      </w:pPr>
                      <w:r w:rsidRPr="009E78F2">
                        <w:rPr>
                          <w:rFonts w:cs="Arial"/>
                          <w:color w:val="00B050"/>
                          <w:sz w:val="24"/>
                          <w:szCs w:val="24"/>
                        </w:rPr>
                        <w:t>User specific instructions</w:t>
                      </w:r>
                    </w:p>
                    <w:p w14:paraId="6E1E2DAC" w14:textId="2BB10D8F" w:rsidR="00235F93" w:rsidRDefault="00235F93" w:rsidP="003720CF">
                      <w:pPr>
                        <w:numPr>
                          <w:ilvl w:val="0"/>
                          <w:numId w:val="1"/>
                        </w:numPr>
                        <w:spacing w:after="60"/>
                        <w:ind w:left="284" w:right="-23" w:hanging="284"/>
                        <w:rPr>
                          <w:rFonts w:cs="Arial"/>
                          <w:color w:val="000000" w:themeColor="text2"/>
                          <w:sz w:val="22"/>
                        </w:rPr>
                      </w:pPr>
                      <w:r w:rsidRPr="003720CF">
                        <w:rPr>
                          <w:rFonts w:cs="Arial"/>
                          <w:color w:val="000000" w:themeColor="text2"/>
                          <w:sz w:val="22"/>
                        </w:rPr>
                        <w:t xml:space="preserve">The </w:t>
                      </w:r>
                      <w:r w:rsidRPr="003720CF">
                        <w:rPr>
                          <w:rFonts w:cs="Arial"/>
                          <w:color w:val="000000" w:themeColor="text2"/>
                          <w:sz w:val="22"/>
                          <w:highlight w:val="yellow"/>
                        </w:rPr>
                        <w:t>yellow</w:t>
                      </w:r>
                      <w:r w:rsidRPr="003720CF">
                        <w:rPr>
                          <w:rFonts w:cs="Arial"/>
                          <w:color w:val="000000" w:themeColor="text2"/>
                          <w:sz w:val="22"/>
                        </w:rPr>
                        <w:t xml:space="preserve"> highlighted text indicates where you </w:t>
                      </w:r>
                      <w:r w:rsidR="007C31B1">
                        <w:rPr>
                          <w:rFonts w:cs="Arial"/>
                          <w:color w:val="000000" w:themeColor="text2"/>
                          <w:sz w:val="22"/>
                        </w:rPr>
                        <w:t>should</w:t>
                      </w:r>
                      <w:r w:rsidRPr="003720CF">
                        <w:rPr>
                          <w:rFonts w:cs="Arial"/>
                          <w:color w:val="000000" w:themeColor="text2"/>
                          <w:sz w:val="22"/>
                        </w:rPr>
                        <w:t xml:space="preserve"> insert details relevant to the specific procurement. </w:t>
                      </w:r>
                    </w:p>
                    <w:p w14:paraId="4355279C" w14:textId="6D710921" w:rsidR="00D60275" w:rsidRPr="007E084B" w:rsidRDefault="00D60275" w:rsidP="00D60275">
                      <w:pPr>
                        <w:numPr>
                          <w:ilvl w:val="0"/>
                          <w:numId w:val="1"/>
                        </w:numPr>
                        <w:spacing w:after="60"/>
                        <w:ind w:left="284" w:right="-23" w:hanging="284"/>
                        <w:rPr>
                          <w:rFonts w:cs="Arial"/>
                          <w:color w:val="000000" w:themeColor="text2"/>
                          <w:sz w:val="22"/>
                        </w:rPr>
                      </w:pPr>
                      <w:r w:rsidRPr="007E084B">
                        <w:rPr>
                          <w:rFonts w:cs="Arial"/>
                          <w:color w:val="000000" w:themeColor="text2"/>
                          <w:sz w:val="22"/>
                        </w:rPr>
                        <w:t xml:space="preserve">The amount of detail you include in each section and the effort put into completing this </w:t>
                      </w:r>
                      <w:r>
                        <w:rPr>
                          <w:rFonts w:cs="Arial"/>
                          <w:color w:val="000000" w:themeColor="text2"/>
                          <w:sz w:val="22"/>
                        </w:rPr>
                        <w:t>process</w:t>
                      </w:r>
                      <w:r w:rsidRPr="007E084B">
                        <w:rPr>
                          <w:rFonts w:cs="Arial"/>
                          <w:color w:val="000000" w:themeColor="text2"/>
                          <w:sz w:val="22"/>
                        </w:rPr>
                        <w:t xml:space="preserve"> should be commensurate to the complexity of the procurement</w:t>
                      </w:r>
                      <w:r w:rsidR="00B0645B">
                        <w:rPr>
                          <w:rFonts w:cs="Arial"/>
                          <w:color w:val="000000" w:themeColor="text2"/>
                          <w:sz w:val="22"/>
                        </w:rPr>
                        <w:t>.</w:t>
                      </w:r>
                    </w:p>
                    <w:p w14:paraId="74B8035A" w14:textId="65BAACAC" w:rsidR="00235F93" w:rsidRDefault="00235F93" w:rsidP="00A72FEF">
                      <w:pPr>
                        <w:numPr>
                          <w:ilvl w:val="0"/>
                          <w:numId w:val="1"/>
                        </w:numPr>
                        <w:spacing w:after="60"/>
                        <w:ind w:left="284" w:right="-23" w:hanging="284"/>
                        <w:rPr>
                          <w:rFonts w:cs="Arial"/>
                          <w:color w:val="000000" w:themeColor="text2"/>
                          <w:sz w:val="22"/>
                        </w:rPr>
                      </w:pPr>
                      <w:r w:rsidRPr="007E084B">
                        <w:rPr>
                          <w:rFonts w:cs="Arial"/>
                          <w:color w:val="000000" w:themeColor="text2"/>
                          <w:sz w:val="22"/>
                        </w:rPr>
                        <w:t>Parts of the template contain suggested wording or tables that can be used to input key information. These are only examples</w:t>
                      </w:r>
                      <w:r w:rsidR="003733A0">
                        <w:rPr>
                          <w:rFonts w:cs="Arial"/>
                          <w:color w:val="000000" w:themeColor="text2"/>
                          <w:sz w:val="22"/>
                        </w:rPr>
                        <w:t xml:space="preserve"> and</w:t>
                      </w:r>
                      <w:r w:rsidRPr="007E084B">
                        <w:rPr>
                          <w:rFonts w:cs="Arial"/>
                          <w:color w:val="000000" w:themeColor="text2"/>
                          <w:sz w:val="22"/>
                        </w:rPr>
                        <w:t xml:space="preserve"> should </w:t>
                      </w:r>
                      <w:r w:rsidR="003733A0">
                        <w:rPr>
                          <w:rFonts w:cs="Arial"/>
                          <w:color w:val="000000" w:themeColor="text2"/>
                          <w:sz w:val="22"/>
                        </w:rPr>
                        <w:t xml:space="preserve">be </w:t>
                      </w:r>
                      <w:r w:rsidRPr="007E084B">
                        <w:rPr>
                          <w:rFonts w:cs="Arial"/>
                          <w:color w:val="000000" w:themeColor="text2"/>
                          <w:sz w:val="22"/>
                        </w:rPr>
                        <w:t>update</w:t>
                      </w:r>
                      <w:r w:rsidR="003733A0">
                        <w:rPr>
                          <w:rFonts w:cs="Arial"/>
                          <w:color w:val="000000" w:themeColor="text2"/>
                          <w:sz w:val="22"/>
                        </w:rPr>
                        <w:t>d</w:t>
                      </w:r>
                      <w:r w:rsidRPr="007E084B">
                        <w:rPr>
                          <w:rFonts w:cs="Arial"/>
                          <w:color w:val="000000" w:themeColor="text2"/>
                          <w:sz w:val="22"/>
                        </w:rPr>
                        <w:t xml:space="preserve"> or amend</w:t>
                      </w:r>
                      <w:r w:rsidR="003733A0">
                        <w:rPr>
                          <w:rFonts w:cs="Arial"/>
                          <w:color w:val="000000" w:themeColor="text2"/>
                          <w:sz w:val="22"/>
                        </w:rPr>
                        <w:t>ed</w:t>
                      </w:r>
                      <w:r w:rsidRPr="007E084B">
                        <w:rPr>
                          <w:rFonts w:cs="Arial"/>
                          <w:color w:val="000000" w:themeColor="text2"/>
                          <w:sz w:val="22"/>
                        </w:rPr>
                        <w:t xml:space="preserve"> as required to suit. </w:t>
                      </w:r>
                    </w:p>
                    <w:p w14:paraId="56302E66" w14:textId="613F2413" w:rsidR="00D60275" w:rsidRPr="00B0645B" w:rsidRDefault="00D60275" w:rsidP="00B0645B">
                      <w:pPr>
                        <w:numPr>
                          <w:ilvl w:val="0"/>
                          <w:numId w:val="1"/>
                        </w:numPr>
                        <w:spacing w:after="60"/>
                        <w:ind w:left="284" w:right="-23" w:hanging="284"/>
                        <w:rPr>
                          <w:rFonts w:cs="Arial"/>
                          <w:color w:val="000000" w:themeColor="text2"/>
                          <w:sz w:val="22"/>
                        </w:rPr>
                      </w:pPr>
                      <w:r w:rsidRPr="007E084B">
                        <w:rPr>
                          <w:rFonts w:cs="Arial"/>
                          <w:color w:val="000000" w:themeColor="text2"/>
                          <w:sz w:val="22"/>
                        </w:rPr>
                        <w:t>This User Guide text box should also be deleted</w:t>
                      </w:r>
                      <w:r w:rsidR="00B0645B">
                        <w:rPr>
                          <w:rFonts w:cs="Arial"/>
                          <w:color w:val="000000" w:themeColor="text2"/>
                          <w:sz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640" w:type="dxa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9E78F2" w:rsidRPr="009E78F2" w14:paraId="4BEAA5DE" w14:textId="77777777" w:rsidTr="00F86820">
        <w:trPr>
          <w:trHeight w:val="68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25B34B" w:themeFill="accent2"/>
            <w:vAlign w:val="center"/>
          </w:tcPr>
          <w:p w14:paraId="355D008B" w14:textId="5C376A4C" w:rsidR="009E78F2" w:rsidRPr="007E084B" w:rsidRDefault="00D60275" w:rsidP="00EB20BC">
            <w:pPr>
              <w:rPr>
                <w:rFonts w:ascii="Arial" w:hAnsi="Arial" w:cs="Arial"/>
                <w:b/>
                <w:bCs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28"/>
                <w:szCs w:val="28"/>
              </w:rPr>
              <w:t>Supplier Debrief</w:t>
            </w:r>
            <w:r w:rsidR="009E78F2" w:rsidRPr="007E084B">
              <w:rPr>
                <w:rFonts w:ascii="Arial" w:hAnsi="Arial" w:cs="Arial"/>
                <w:b/>
                <w:bCs/>
                <w:iCs/>
                <w:color w:val="FFFFFF" w:themeColor="background1"/>
                <w:sz w:val="28"/>
                <w:szCs w:val="28"/>
              </w:rPr>
              <w:t xml:space="preserve"> Template</w:t>
            </w:r>
          </w:p>
        </w:tc>
      </w:tr>
    </w:tbl>
    <w:p w14:paraId="282297DA" w14:textId="2A8BE115" w:rsidR="00886AD7" w:rsidRPr="00624D38" w:rsidRDefault="00886AD7" w:rsidP="00886AD7">
      <w:pPr>
        <w:rPr>
          <w:rFonts w:cs="Arial"/>
          <w:i/>
        </w:rPr>
      </w:pPr>
    </w:p>
    <w:p w14:paraId="3E1D03A6" w14:textId="6D6402FC" w:rsidR="00AE6135" w:rsidRDefault="00AE6135">
      <w:pPr>
        <w:spacing w:after="160" w:line="259" w:lineRule="auto"/>
        <w:rPr>
          <w:rFonts w:cs="Arial"/>
          <w:b/>
          <w:bCs/>
          <w:color w:val="00B050"/>
          <w:sz w:val="24"/>
          <w:szCs w:val="24"/>
          <w:lang w:eastAsia="en-AU"/>
        </w:rPr>
      </w:pPr>
      <w:r>
        <w:rPr>
          <w:rFonts w:cs="Arial"/>
          <w:b/>
          <w:bCs/>
          <w:color w:val="00B050"/>
          <w:sz w:val="24"/>
          <w:szCs w:val="24"/>
          <w:lang w:eastAsia="en-AU"/>
        </w:rPr>
        <w:br w:type="page"/>
      </w:r>
    </w:p>
    <w:tbl>
      <w:tblPr>
        <w:tblpPr w:leftFromText="180" w:rightFromText="180" w:bottomFromText="160" w:vertAnchor="text" w:tblpXSpec="center" w:tblpY="1"/>
        <w:tblOverlap w:val="never"/>
        <w:tblW w:w="5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402"/>
        <w:gridCol w:w="4355"/>
        <w:gridCol w:w="1826"/>
        <w:gridCol w:w="2530"/>
      </w:tblGrid>
      <w:tr w:rsidR="00AE6135" w:rsidRPr="00AE6135" w14:paraId="4F7EDAD5" w14:textId="77777777" w:rsidTr="00AE6135">
        <w:trPr>
          <w:cantSplit/>
          <w:trHeight w:val="2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268" w:themeFill="accent1" w:themeFillShade="BF"/>
            <w:hideMark/>
          </w:tcPr>
          <w:p w14:paraId="3A89B202" w14:textId="77777777" w:rsidR="00AE6135" w:rsidRPr="00AE6135" w:rsidRDefault="00AE6135">
            <w:pPr>
              <w:pStyle w:val="NoSpacing"/>
              <w:spacing w:before="60" w:after="60" w:line="25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AE6135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  <w:lastRenderedPageBreak/>
              <w:t>Project Name:</w:t>
            </w:r>
          </w:p>
        </w:tc>
      </w:tr>
      <w:tr w:rsidR="00AE6135" w:rsidRPr="00AE6135" w14:paraId="6935556C" w14:textId="77777777" w:rsidTr="00AE6135">
        <w:trPr>
          <w:cantSplit/>
          <w:trHeight w:val="23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EAA1" w14:textId="77777777" w:rsidR="00AE6135" w:rsidRPr="00AE6135" w:rsidRDefault="00AE6135">
            <w:pPr>
              <w:pStyle w:val="NoSpacing"/>
              <w:spacing w:before="60" w:after="6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E613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Supplier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06BE" w14:textId="77777777" w:rsidR="00AE6135" w:rsidRPr="00AE6135" w:rsidRDefault="00AE6135">
            <w:pPr>
              <w:pStyle w:val="NoSpacing"/>
              <w:spacing w:before="60" w:after="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8235" w14:textId="77777777" w:rsidR="00AE6135" w:rsidRPr="00AE6135" w:rsidRDefault="00AE6135">
            <w:pPr>
              <w:pStyle w:val="NoSpacing"/>
              <w:spacing w:before="60" w:after="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E613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Meeting Date, Time, Location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2DA2" w14:textId="77777777" w:rsidR="00AE6135" w:rsidRPr="00AE6135" w:rsidRDefault="00AE6135">
            <w:pPr>
              <w:pStyle w:val="NoSpacing"/>
              <w:spacing w:before="60" w:after="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E6135" w:rsidRPr="00AE6135" w14:paraId="07E641EC" w14:textId="77777777" w:rsidTr="00AE6135">
        <w:trPr>
          <w:cantSplit/>
          <w:trHeight w:val="23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0B91" w14:textId="77777777" w:rsidR="00AE6135" w:rsidRPr="00AE6135" w:rsidRDefault="00AE6135">
            <w:pPr>
              <w:pStyle w:val="NoSpacing"/>
              <w:spacing w:before="60" w:after="6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E613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Public Authority Attendees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92C4" w14:textId="77777777" w:rsidR="00AE6135" w:rsidRPr="00AE6135" w:rsidRDefault="00AE6135">
            <w:pPr>
              <w:pStyle w:val="NoSpacing"/>
              <w:spacing w:before="60" w:after="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E6135" w:rsidRPr="00AE6135" w14:paraId="76A56FC5" w14:textId="77777777" w:rsidTr="00AE6135">
        <w:trPr>
          <w:cantSplit/>
          <w:trHeight w:val="230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B09C" w14:textId="77777777" w:rsidR="00AE6135" w:rsidRPr="00AE6135" w:rsidRDefault="00AE6135">
            <w:pPr>
              <w:pStyle w:val="NoSpacing"/>
              <w:spacing w:before="60" w:after="6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E613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Supplier Attendees </w:t>
            </w:r>
          </w:p>
        </w:tc>
        <w:tc>
          <w:tcPr>
            <w:tcW w:w="4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31B26" w14:textId="77777777" w:rsidR="00AE6135" w:rsidRPr="00AE6135" w:rsidRDefault="00AE6135">
            <w:pPr>
              <w:pStyle w:val="NoSpacing"/>
              <w:spacing w:before="60" w:after="60"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E6135" w:rsidRPr="00AE6135" w14:paraId="65402E97" w14:textId="77777777" w:rsidTr="00AE6135">
        <w:trPr>
          <w:cantSplit/>
          <w:trHeight w:val="2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268" w:themeFill="accent1" w:themeFillShade="BF"/>
            <w:hideMark/>
          </w:tcPr>
          <w:p w14:paraId="43BDD925" w14:textId="77777777" w:rsidR="00AE6135" w:rsidRPr="00AE6135" w:rsidRDefault="00AE6135">
            <w:pPr>
              <w:pStyle w:val="NoSpacing"/>
              <w:spacing w:before="60" w:after="60" w:line="25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AE613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Welcome, Acknowledgement of Country, and Introductions</w:t>
            </w:r>
          </w:p>
        </w:tc>
      </w:tr>
      <w:tr w:rsidR="00AE6135" w:rsidRPr="00AE6135" w14:paraId="7118F075" w14:textId="77777777" w:rsidTr="00AE6135">
        <w:trPr>
          <w:cantSplit/>
          <w:trHeight w:val="2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4200" w14:textId="77777777" w:rsidR="00AE6135" w:rsidRPr="00AE6135" w:rsidRDefault="00AE613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AE613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AE6135" w:rsidRPr="00AE6135" w14:paraId="44339DEA" w14:textId="77777777" w:rsidTr="00AE6135">
        <w:trPr>
          <w:cantSplit/>
          <w:trHeight w:val="2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268" w:themeFill="accent1" w:themeFillShade="BF"/>
            <w:hideMark/>
          </w:tcPr>
          <w:p w14:paraId="64CDBF5F" w14:textId="77777777" w:rsidR="00AE6135" w:rsidRPr="00AE6135" w:rsidRDefault="00AE6135">
            <w:pPr>
              <w:pStyle w:val="NoSpacing"/>
              <w:spacing w:before="60" w:after="60" w:line="25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AE613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Purpose of the Debrief</w:t>
            </w:r>
          </w:p>
        </w:tc>
      </w:tr>
      <w:tr w:rsidR="00AE6135" w:rsidRPr="00AE6135" w14:paraId="74737628" w14:textId="77777777" w:rsidTr="00AE6135">
        <w:trPr>
          <w:cantSplit/>
          <w:trHeight w:val="2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0442" w14:textId="74173B21" w:rsidR="00AE6135" w:rsidRPr="00AE6135" w:rsidRDefault="00AE6135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cs="Arial"/>
                <w:bCs/>
                <w:sz w:val="20"/>
                <w:szCs w:val="20"/>
              </w:rPr>
            </w:pPr>
            <w:r w:rsidRPr="00AE6135">
              <w:rPr>
                <w:rFonts w:cs="Arial"/>
                <w:bCs/>
                <w:sz w:val="20"/>
                <w:szCs w:val="20"/>
              </w:rPr>
              <w:t>Purpose of this debrief meeting is to discuss the process undertaken in regards to selecting a supplier for</w:t>
            </w:r>
            <w:r w:rsidR="00B0645B">
              <w:rPr>
                <w:rFonts w:cs="Arial"/>
                <w:bCs/>
                <w:sz w:val="20"/>
                <w:szCs w:val="20"/>
              </w:rPr>
              <w:t xml:space="preserve"> Invitation…………...</w:t>
            </w:r>
            <w:r w:rsidRPr="00AE6135">
              <w:rPr>
                <w:rFonts w:cs="Arial"/>
                <w:bCs/>
                <w:sz w:val="20"/>
                <w:szCs w:val="20"/>
              </w:rPr>
              <w:t xml:space="preserve"> …</w:t>
            </w:r>
            <w:proofErr w:type="gramStart"/>
            <w:r w:rsidRPr="00AE6135">
              <w:rPr>
                <w:rFonts w:cs="Arial"/>
                <w:bCs/>
                <w:sz w:val="20"/>
                <w:szCs w:val="20"/>
              </w:rPr>
              <w:t>…..</w:t>
            </w:r>
            <w:proofErr w:type="gramEnd"/>
            <w:r w:rsidRPr="00AE6135">
              <w:rPr>
                <w:rFonts w:cs="Arial"/>
                <w:bCs/>
                <w:sz w:val="20"/>
                <w:szCs w:val="20"/>
              </w:rPr>
              <w:t xml:space="preserve"> and to provide feedback on </w:t>
            </w:r>
            <w:r w:rsidR="00B0645B">
              <w:rPr>
                <w:rFonts w:cs="Arial"/>
                <w:bCs/>
                <w:sz w:val="20"/>
                <w:szCs w:val="20"/>
              </w:rPr>
              <w:t>your</w:t>
            </w:r>
            <w:r w:rsidRPr="00AE6135">
              <w:rPr>
                <w:rFonts w:cs="Arial"/>
                <w:bCs/>
                <w:sz w:val="20"/>
                <w:szCs w:val="20"/>
              </w:rPr>
              <w:t xml:space="preserve"> offer and an opportunity for us to also receive feedback.</w:t>
            </w:r>
          </w:p>
          <w:p w14:paraId="6536212E" w14:textId="77777777" w:rsidR="00AE6135" w:rsidRPr="00AE6135" w:rsidRDefault="00AE6135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cs="Arial"/>
                <w:bCs/>
                <w:sz w:val="20"/>
                <w:szCs w:val="20"/>
              </w:rPr>
            </w:pPr>
          </w:p>
          <w:p w14:paraId="68A3CD4E" w14:textId="77777777" w:rsidR="00AE6135" w:rsidRPr="00AE6135" w:rsidRDefault="00AE6135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cs="Arial"/>
                <w:bCs/>
                <w:sz w:val="20"/>
                <w:szCs w:val="20"/>
              </w:rPr>
            </w:pPr>
            <w:r w:rsidRPr="00AE6135">
              <w:rPr>
                <w:rFonts w:cs="Arial"/>
                <w:bCs/>
                <w:sz w:val="20"/>
                <w:szCs w:val="20"/>
              </w:rPr>
              <w:t xml:space="preserve">First and foremost, we would like to thank you for your response and appreciate the time, effort and cost involved in responding to requests of this nature. </w:t>
            </w:r>
          </w:p>
          <w:p w14:paraId="6F08233E" w14:textId="77777777" w:rsidR="00AE6135" w:rsidRPr="00AE6135" w:rsidRDefault="00AE6135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cs="Arial"/>
                <w:bCs/>
                <w:sz w:val="20"/>
                <w:szCs w:val="20"/>
              </w:rPr>
            </w:pPr>
          </w:p>
          <w:p w14:paraId="263CEFAC" w14:textId="0B366372" w:rsidR="00AE6135" w:rsidRPr="00AE6135" w:rsidRDefault="00AE613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E6135">
              <w:rPr>
                <w:rFonts w:cs="Arial"/>
                <w:sz w:val="20"/>
                <w:szCs w:val="20"/>
              </w:rPr>
              <w:t xml:space="preserve">This debrief relates specifically to your response to this approach to market and is not a reflection of your </w:t>
            </w:r>
            <w:r w:rsidR="00B0645B">
              <w:rPr>
                <w:rFonts w:cs="Arial"/>
                <w:sz w:val="20"/>
                <w:szCs w:val="20"/>
              </w:rPr>
              <w:t xml:space="preserve">overall </w:t>
            </w:r>
            <w:r w:rsidRPr="00AE6135">
              <w:rPr>
                <w:rFonts w:cs="Arial"/>
                <w:sz w:val="20"/>
                <w:szCs w:val="20"/>
              </w:rPr>
              <w:t xml:space="preserve">capability or service provision. </w:t>
            </w:r>
          </w:p>
          <w:p w14:paraId="0AC34D90" w14:textId="77777777" w:rsidR="00AE6135" w:rsidRPr="00AE6135" w:rsidRDefault="00AE613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01834A02" w14:textId="77777777" w:rsidR="00AE6135" w:rsidRPr="00AE6135" w:rsidRDefault="00AE613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E6135">
              <w:rPr>
                <w:rFonts w:cs="Arial"/>
                <w:sz w:val="20"/>
                <w:szCs w:val="20"/>
              </w:rPr>
              <w:t xml:space="preserve">Things we will not be discussing: </w:t>
            </w:r>
          </w:p>
          <w:p w14:paraId="24BAE726" w14:textId="77777777" w:rsidR="00AE6135" w:rsidRPr="00AE6135" w:rsidRDefault="00AE6135" w:rsidP="00AE6135">
            <w:pPr>
              <w:numPr>
                <w:ilvl w:val="0"/>
                <w:numId w:val="49"/>
              </w:numPr>
              <w:spacing w:before="60" w:after="60"/>
              <w:rPr>
                <w:rFonts w:cs="Arial"/>
                <w:sz w:val="20"/>
                <w:szCs w:val="20"/>
              </w:rPr>
            </w:pPr>
            <w:r w:rsidRPr="00AE6135">
              <w:rPr>
                <w:rFonts w:cs="Arial"/>
                <w:sz w:val="20"/>
                <w:szCs w:val="20"/>
              </w:rPr>
              <w:t>Weightings of individual evaluation criteria</w:t>
            </w:r>
          </w:p>
          <w:p w14:paraId="31426E08" w14:textId="2D4B564D" w:rsidR="00AE6135" w:rsidRPr="00AE6135" w:rsidRDefault="00B0645B" w:rsidP="00AE6135">
            <w:pPr>
              <w:numPr>
                <w:ilvl w:val="0"/>
                <w:numId w:val="49"/>
              </w:num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AE6135" w:rsidRPr="00AE6135">
              <w:rPr>
                <w:rFonts w:cs="Arial"/>
                <w:sz w:val="20"/>
                <w:szCs w:val="20"/>
              </w:rPr>
              <w:t>cores against the evaluation criteria</w:t>
            </w:r>
          </w:p>
          <w:p w14:paraId="5C83E3FC" w14:textId="77777777" w:rsidR="00AE6135" w:rsidRPr="00AE6135" w:rsidRDefault="00AE6135" w:rsidP="00AE6135">
            <w:pPr>
              <w:numPr>
                <w:ilvl w:val="0"/>
                <w:numId w:val="49"/>
              </w:numPr>
              <w:spacing w:before="60" w:after="60"/>
              <w:rPr>
                <w:rFonts w:cs="Arial"/>
                <w:sz w:val="20"/>
                <w:szCs w:val="20"/>
              </w:rPr>
            </w:pPr>
            <w:r w:rsidRPr="00AE6135">
              <w:rPr>
                <w:rFonts w:cs="Arial"/>
                <w:sz w:val="20"/>
                <w:szCs w:val="20"/>
              </w:rPr>
              <w:t>Ranking of responses</w:t>
            </w:r>
          </w:p>
          <w:p w14:paraId="4ACE3026" w14:textId="77777777" w:rsidR="00AE6135" w:rsidRPr="00AE6135" w:rsidRDefault="00AE6135" w:rsidP="00AE6135">
            <w:pPr>
              <w:numPr>
                <w:ilvl w:val="0"/>
                <w:numId w:val="49"/>
              </w:numPr>
              <w:spacing w:before="60" w:after="60"/>
              <w:rPr>
                <w:rFonts w:cs="Arial"/>
                <w:sz w:val="20"/>
                <w:szCs w:val="20"/>
              </w:rPr>
            </w:pPr>
            <w:r w:rsidRPr="00AE6135">
              <w:rPr>
                <w:rFonts w:cs="Arial"/>
                <w:sz w:val="20"/>
                <w:szCs w:val="20"/>
              </w:rPr>
              <w:t xml:space="preserve">Commercial in confidence information </w:t>
            </w:r>
          </w:p>
          <w:p w14:paraId="6319EBAF" w14:textId="35874ABB" w:rsidR="00AE6135" w:rsidRPr="00AE6135" w:rsidRDefault="00AE6135" w:rsidP="00AE6135">
            <w:pPr>
              <w:numPr>
                <w:ilvl w:val="0"/>
                <w:numId w:val="49"/>
              </w:numPr>
              <w:spacing w:before="60" w:after="60"/>
              <w:rPr>
                <w:rFonts w:cs="Arial"/>
                <w:sz w:val="20"/>
                <w:szCs w:val="20"/>
              </w:rPr>
            </w:pPr>
            <w:r w:rsidRPr="00AE6135">
              <w:rPr>
                <w:rFonts w:cs="Arial"/>
                <w:sz w:val="20"/>
                <w:szCs w:val="20"/>
              </w:rPr>
              <w:t>Other respondents</w:t>
            </w:r>
            <w:r w:rsidR="009D5592">
              <w:rPr>
                <w:rFonts w:cs="Arial"/>
                <w:sz w:val="20"/>
                <w:szCs w:val="20"/>
              </w:rPr>
              <w:t>’ information</w:t>
            </w:r>
            <w:r w:rsidRPr="00AE6135">
              <w:rPr>
                <w:rFonts w:cs="Arial"/>
                <w:sz w:val="20"/>
                <w:szCs w:val="20"/>
              </w:rPr>
              <w:t xml:space="preserve"> (</w:t>
            </w:r>
            <w:proofErr w:type="gramStart"/>
            <w:r w:rsidRPr="00AE6135">
              <w:rPr>
                <w:rFonts w:cs="Arial"/>
                <w:sz w:val="20"/>
                <w:szCs w:val="20"/>
              </w:rPr>
              <w:t>e.g</w:t>
            </w:r>
            <w:r>
              <w:rPr>
                <w:rFonts w:cs="Arial"/>
                <w:sz w:val="20"/>
                <w:szCs w:val="20"/>
              </w:rPr>
              <w:t>.</w:t>
            </w:r>
            <w:proofErr w:type="gramEnd"/>
            <w:r w:rsidRPr="00AE6135">
              <w:rPr>
                <w:rFonts w:cs="Arial"/>
                <w:sz w:val="20"/>
                <w:szCs w:val="20"/>
              </w:rPr>
              <w:t xml:space="preserve"> </w:t>
            </w:r>
            <w:r w:rsidR="009D5592">
              <w:rPr>
                <w:rFonts w:cs="Arial"/>
                <w:sz w:val="20"/>
                <w:szCs w:val="20"/>
              </w:rPr>
              <w:t>their</w:t>
            </w:r>
            <w:r w:rsidRPr="00AE6135">
              <w:rPr>
                <w:rFonts w:cs="Arial"/>
                <w:sz w:val="20"/>
                <w:szCs w:val="20"/>
              </w:rPr>
              <w:t xml:space="preserve"> offer, price etc)</w:t>
            </w:r>
          </w:p>
        </w:tc>
      </w:tr>
      <w:tr w:rsidR="00AE6135" w:rsidRPr="00AE6135" w14:paraId="78C852A1" w14:textId="77777777" w:rsidTr="00AE6135">
        <w:trPr>
          <w:cantSplit/>
          <w:trHeight w:val="2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268" w:themeFill="accent1" w:themeFillShade="BF"/>
            <w:hideMark/>
          </w:tcPr>
          <w:p w14:paraId="0C88D7B8" w14:textId="77777777" w:rsidR="00AE6135" w:rsidRPr="00AE6135" w:rsidRDefault="00AE6135">
            <w:pPr>
              <w:pStyle w:val="NoSpacing"/>
              <w:spacing w:before="60" w:after="60" w:line="25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AE613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Selection Process</w:t>
            </w:r>
          </w:p>
        </w:tc>
      </w:tr>
      <w:tr w:rsidR="00AE6135" w:rsidRPr="00AE6135" w14:paraId="69CA7006" w14:textId="77777777" w:rsidTr="00AE6135">
        <w:trPr>
          <w:cantSplit/>
          <w:trHeight w:val="2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6F1CF" w14:textId="77777777" w:rsidR="00AE6135" w:rsidRPr="00AE6135" w:rsidRDefault="00AE613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E6135">
              <w:rPr>
                <w:rFonts w:cs="Arial"/>
                <w:sz w:val="20"/>
                <w:szCs w:val="20"/>
              </w:rPr>
              <w:t>The evaluation process was undertaken by an evaluation team comprising…</w:t>
            </w:r>
            <w:proofErr w:type="gramStart"/>
            <w:r w:rsidRPr="00AE6135">
              <w:rPr>
                <w:rFonts w:cs="Arial"/>
                <w:sz w:val="20"/>
                <w:szCs w:val="20"/>
              </w:rPr>
              <w:t>…..</w:t>
            </w:r>
            <w:proofErr w:type="gramEnd"/>
          </w:p>
          <w:p w14:paraId="63476DD6" w14:textId="77777777" w:rsidR="00AE6135" w:rsidRPr="00AE6135" w:rsidRDefault="00AE613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E6135">
              <w:rPr>
                <w:rFonts w:cs="Arial"/>
                <w:sz w:val="20"/>
                <w:szCs w:val="20"/>
              </w:rPr>
              <w:t xml:space="preserve">Responses were assessed against the criteria outlined in the evaluation plan which was approved prior to approaching the market. </w:t>
            </w:r>
          </w:p>
          <w:p w14:paraId="464D8A33" w14:textId="7A1AE9A8" w:rsidR="00AE6135" w:rsidRPr="00AE6135" w:rsidRDefault="00AE613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E6135">
              <w:rPr>
                <w:rFonts w:cs="Arial"/>
                <w:sz w:val="20"/>
                <w:szCs w:val="20"/>
              </w:rPr>
              <w:t>The evaluation comprised the following stages</w:t>
            </w:r>
            <w:r w:rsidR="00B0645B">
              <w:rPr>
                <w:rFonts w:cs="Arial"/>
                <w:sz w:val="20"/>
                <w:szCs w:val="20"/>
              </w:rPr>
              <w:t>…….</w:t>
            </w:r>
          </w:p>
          <w:p w14:paraId="27BBB01A" w14:textId="77777777" w:rsidR="00AE6135" w:rsidRPr="00AE6135" w:rsidRDefault="00AE613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E6135">
              <w:rPr>
                <w:rFonts w:cs="Arial"/>
                <w:sz w:val="20"/>
                <w:szCs w:val="20"/>
              </w:rPr>
              <w:t xml:space="preserve">There were non-weighted criteria and weighted criteria as follows.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67"/>
              <w:gridCol w:w="4966"/>
            </w:tblGrid>
            <w:tr w:rsidR="00AE6135" w:rsidRPr="00AE6135" w14:paraId="7C349804" w14:textId="77777777">
              <w:tc>
                <w:tcPr>
                  <w:tcW w:w="5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5FACA9" w14:textId="77777777" w:rsidR="00AE6135" w:rsidRPr="00AE6135" w:rsidRDefault="00AE6135" w:rsidP="00D81A18">
                  <w:pPr>
                    <w:framePr w:hSpace="180" w:wrap="around" w:vAnchor="text" w:hAnchor="text" w:xAlign="center" w:y="1"/>
                    <w:spacing w:before="60" w:after="60"/>
                    <w:suppressOverlap/>
                    <w:rPr>
                      <w:rFonts w:ascii="Arial" w:hAnsi="Arial" w:cs="Arial"/>
                      <w:b/>
                      <w:bCs/>
                    </w:rPr>
                  </w:pPr>
                  <w:r w:rsidRPr="00AE6135">
                    <w:rPr>
                      <w:rFonts w:ascii="Arial" w:hAnsi="Arial" w:cs="Arial"/>
                      <w:b/>
                      <w:bCs/>
                    </w:rPr>
                    <w:t xml:space="preserve">Weighted criteria </w:t>
                  </w:r>
                </w:p>
              </w:tc>
              <w:tc>
                <w:tcPr>
                  <w:tcW w:w="5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6FB9B7" w14:textId="77777777" w:rsidR="00AE6135" w:rsidRPr="00AE6135" w:rsidRDefault="00AE6135" w:rsidP="00D81A18">
                  <w:pPr>
                    <w:framePr w:hSpace="180" w:wrap="around" w:vAnchor="text" w:hAnchor="text" w:xAlign="center" w:y="1"/>
                    <w:spacing w:before="60" w:after="60"/>
                    <w:suppressOverlap/>
                    <w:rPr>
                      <w:rFonts w:ascii="Arial" w:hAnsi="Arial" w:cs="Arial"/>
                      <w:b/>
                      <w:bCs/>
                    </w:rPr>
                  </w:pPr>
                  <w:r w:rsidRPr="00AE6135">
                    <w:rPr>
                      <w:rFonts w:ascii="Arial" w:hAnsi="Arial" w:cs="Arial"/>
                      <w:b/>
                      <w:bCs/>
                    </w:rPr>
                    <w:t>Non-weighted criteria</w:t>
                  </w:r>
                </w:p>
              </w:tc>
            </w:tr>
            <w:tr w:rsidR="00AE6135" w:rsidRPr="00AE6135" w14:paraId="0BDD6584" w14:textId="77777777">
              <w:tc>
                <w:tcPr>
                  <w:tcW w:w="5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8B915" w14:textId="77777777" w:rsidR="00AE6135" w:rsidRPr="00AE6135" w:rsidRDefault="00AE6135" w:rsidP="00D81A18">
                  <w:pPr>
                    <w:framePr w:hSpace="180" w:wrap="around" w:vAnchor="text" w:hAnchor="text" w:xAlign="center" w:y="1"/>
                    <w:spacing w:before="60" w:after="60"/>
                    <w:suppressOverlap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11633" w14:textId="77777777" w:rsidR="00AE6135" w:rsidRPr="00AE6135" w:rsidRDefault="00AE6135" w:rsidP="00D81A18">
                  <w:pPr>
                    <w:framePr w:hSpace="180" w:wrap="around" w:vAnchor="text" w:hAnchor="text" w:xAlign="center" w:y="1"/>
                    <w:tabs>
                      <w:tab w:val="left" w:pos="-1985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/>
                    <w:suppressOverlap/>
                    <w:textAlignment w:val="baseline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14:paraId="6D45A17F" w14:textId="435AD186" w:rsidR="009D5592" w:rsidRPr="009D5592" w:rsidRDefault="009D5592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cs="Arial"/>
                <w:b/>
                <w:bCs/>
                <w:sz w:val="20"/>
                <w:szCs w:val="20"/>
              </w:rPr>
            </w:pPr>
            <w:r w:rsidRPr="009D5592">
              <w:rPr>
                <w:rFonts w:cs="Arial"/>
                <w:b/>
                <w:bCs/>
                <w:sz w:val="20"/>
                <w:szCs w:val="20"/>
              </w:rPr>
              <w:t>Value for Money</w:t>
            </w:r>
          </w:p>
          <w:p w14:paraId="478C3B44" w14:textId="3205CA4C" w:rsidR="00AE6135" w:rsidRPr="009D5592" w:rsidRDefault="00AE6135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cs="Arial"/>
                <w:sz w:val="20"/>
                <w:szCs w:val="20"/>
              </w:rPr>
            </w:pPr>
            <w:r w:rsidRPr="00AE6135">
              <w:rPr>
                <w:rFonts w:cs="Arial"/>
                <w:sz w:val="20"/>
                <w:szCs w:val="20"/>
              </w:rPr>
              <w:t>From a value for money perspective, a</w:t>
            </w:r>
            <w:r w:rsidR="00B0645B">
              <w:rPr>
                <w:rFonts w:cs="Arial"/>
                <w:sz w:val="20"/>
                <w:szCs w:val="20"/>
              </w:rPr>
              <w:t>…….</w:t>
            </w:r>
            <w:r w:rsidRPr="00AE6135">
              <w:rPr>
                <w:rFonts w:cs="Arial"/>
                <w:sz w:val="20"/>
                <w:szCs w:val="20"/>
              </w:rPr>
              <w:t xml:space="preserve"> approach was utilised</w:t>
            </w:r>
            <w:r w:rsidR="009D5592">
              <w:rPr>
                <w:rFonts w:cs="Arial"/>
                <w:sz w:val="20"/>
                <w:szCs w:val="20"/>
              </w:rPr>
              <w:t xml:space="preserve">. </w:t>
            </w:r>
          </w:p>
        </w:tc>
      </w:tr>
      <w:tr w:rsidR="00AE6135" w:rsidRPr="00AE6135" w14:paraId="125011E6" w14:textId="77777777" w:rsidTr="00AE6135">
        <w:trPr>
          <w:cantSplit/>
          <w:trHeight w:val="2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268" w:themeFill="accent1" w:themeFillShade="BF"/>
            <w:hideMark/>
          </w:tcPr>
          <w:p w14:paraId="16388B98" w14:textId="77777777" w:rsidR="00AE6135" w:rsidRPr="00AE6135" w:rsidRDefault="00AE6135">
            <w:pPr>
              <w:pStyle w:val="NoSpacing"/>
              <w:spacing w:before="60" w:after="60" w:line="25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AE613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Feedback on Offers received</w:t>
            </w:r>
          </w:p>
        </w:tc>
      </w:tr>
      <w:tr w:rsidR="00AE6135" w:rsidRPr="00AE6135" w14:paraId="7BCF5D91" w14:textId="77777777" w:rsidTr="00AE6135">
        <w:trPr>
          <w:cantSplit/>
          <w:trHeight w:val="2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6991" w14:textId="4A3D8EE4" w:rsidR="00AE6135" w:rsidRPr="00AE6135" w:rsidRDefault="00AE6135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cs="Arial"/>
                <w:bCs/>
                <w:sz w:val="20"/>
                <w:szCs w:val="20"/>
              </w:rPr>
            </w:pPr>
            <w:r w:rsidRPr="00AE6135">
              <w:rPr>
                <w:rFonts w:cs="Arial"/>
                <w:bCs/>
                <w:sz w:val="20"/>
                <w:szCs w:val="20"/>
              </w:rPr>
              <w:t xml:space="preserve">Overall, the responses </w:t>
            </w:r>
            <w:r w:rsidR="009D5592">
              <w:rPr>
                <w:rFonts w:cs="Arial"/>
                <w:bCs/>
                <w:sz w:val="20"/>
                <w:szCs w:val="20"/>
              </w:rPr>
              <w:t xml:space="preserve">received </w:t>
            </w:r>
            <w:r w:rsidRPr="00AE6135">
              <w:rPr>
                <w:rFonts w:cs="Arial"/>
                <w:bCs/>
                <w:sz w:val="20"/>
                <w:szCs w:val="20"/>
              </w:rPr>
              <w:t>were………………………………</w:t>
            </w:r>
          </w:p>
          <w:p w14:paraId="2A9D9E51" w14:textId="77777777" w:rsidR="00AE6135" w:rsidRPr="00AE6135" w:rsidRDefault="00AE6135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AE6135" w:rsidRPr="00AE6135" w14:paraId="4EC741B9" w14:textId="77777777" w:rsidTr="00AE6135">
        <w:trPr>
          <w:cantSplit/>
          <w:trHeight w:val="2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268" w:themeFill="accent1" w:themeFillShade="BF"/>
            <w:hideMark/>
          </w:tcPr>
          <w:p w14:paraId="5D458334" w14:textId="77777777" w:rsidR="00AE6135" w:rsidRPr="00AE6135" w:rsidRDefault="00AE6135">
            <w:pPr>
              <w:pStyle w:val="NoSpacing"/>
              <w:spacing w:before="60" w:after="60" w:line="25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AE613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lastRenderedPageBreak/>
              <w:t>Feedback on the quality of the Supplier’s Offer, and areas for improvement</w:t>
            </w:r>
          </w:p>
        </w:tc>
      </w:tr>
      <w:tr w:rsidR="00AE6135" w:rsidRPr="00AE6135" w14:paraId="0DB58E7A" w14:textId="77777777" w:rsidTr="00AE6135">
        <w:trPr>
          <w:cantSplit/>
          <w:trHeight w:val="2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3C42" w14:textId="77777777" w:rsidR="00AE6135" w:rsidRPr="00AE6135" w:rsidRDefault="00AE6135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 w:rsidRPr="00AE6135">
              <w:rPr>
                <w:rFonts w:cs="Arial"/>
                <w:iCs/>
                <w:sz w:val="20"/>
                <w:szCs w:val="20"/>
              </w:rPr>
              <w:t>For each weighted evaluation criteria and non-weighted criteria:</w:t>
            </w:r>
          </w:p>
          <w:p w14:paraId="2F64E8D8" w14:textId="150CE696" w:rsidR="009D5592" w:rsidRPr="00AE6135" w:rsidRDefault="009D5592" w:rsidP="009D5592">
            <w:pPr>
              <w:numPr>
                <w:ilvl w:val="0"/>
                <w:numId w:val="49"/>
              </w:num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….</w:t>
            </w:r>
          </w:p>
          <w:p w14:paraId="4D457944" w14:textId="7EFA84FA" w:rsidR="009D5592" w:rsidRPr="00AE6135" w:rsidRDefault="009D5592" w:rsidP="009D5592">
            <w:pPr>
              <w:numPr>
                <w:ilvl w:val="0"/>
                <w:numId w:val="49"/>
              </w:num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</w:t>
            </w:r>
          </w:p>
          <w:p w14:paraId="7D49F486" w14:textId="4329560D" w:rsidR="009D5592" w:rsidRPr="00AE6135" w:rsidRDefault="009D5592" w:rsidP="009D5592">
            <w:pPr>
              <w:numPr>
                <w:ilvl w:val="0"/>
                <w:numId w:val="49"/>
              </w:num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  <w:p w14:paraId="1936BC2E" w14:textId="7781C30B" w:rsidR="009D5592" w:rsidRPr="00AE6135" w:rsidRDefault="009D5592" w:rsidP="009D5592">
            <w:pPr>
              <w:numPr>
                <w:ilvl w:val="0"/>
                <w:numId w:val="49"/>
              </w:num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  <w:p w14:paraId="2F4DE795" w14:textId="77777777" w:rsidR="009D5592" w:rsidRDefault="009D5592" w:rsidP="009D5592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  <w:p w14:paraId="42341926" w14:textId="702AA6CD" w:rsidR="00AE6135" w:rsidRDefault="009D5592" w:rsidP="009D5592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In relation to Value for Money:</w:t>
            </w:r>
          </w:p>
          <w:p w14:paraId="67471145" w14:textId="77777777" w:rsidR="009D5592" w:rsidRPr="00AE6135" w:rsidRDefault="009D5592" w:rsidP="009D5592">
            <w:pPr>
              <w:numPr>
                <w:ilvl w:val="0"/>
                <w:numId w:val="49"/>
              </w:num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….</w:t>
            </w:r>
          </w:p>
          <w:p w14:paraId="1DB9E636" w14:textId="77777777" w:rsidR="009D5592" w:rsidRDefault="009D5592" w:rsidP="009D5592">
            <w:pPr>
              <w:numPr>
                <w:ilvl w:val="0"/>
                <w:numId w:val="49"/>
              </w:num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….</w:t>
            </w:r>
          </w:p>
          <w:p w14:paraId="2CF2DB15" w14:textId="77777777" w:rsidR="009D5592" w:rsidRDefault="009D5592" w:rsidP="009D5592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</w:p>
          <w:p w14:paraId="7FC17796" w14:textId="5ABA0230" w:rsidR="009D5592" w:rsidRDefault="009D5592" w:rsidP="009D5592">
            <w:pPr>
              <w:spacing w:before="60" w:after="6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Overall strengths and areas for improvement</w:t>
            </w:r>
          </w:p>
          <w:p w14:paraId="3C15AAC1" w14:textId="77777777" w:rsidR="009D5592" w:rsidRPr="00AE6135" w:rsidRDefault="009D5592" w:rsidP="009D5592">
            <w:pPr>
              <w:numPr>
                <w:ilvl w:val="0"/>
                <w:numId w:val="49"/>
              </w:num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….</w:t>
            </w:r>
          </w:p>
          <w:p w14:paraId="74E198F3" w14:textId="2644924B" w:rsidR="009D5592" w:rsidRPr="009D5592" w:rsidRDefault="009D5592" w:rsidP="009D5592">
            <w:pPr>
              <w:numPr>
                <w:ilvl w:val="0"/>
                <w:numId w:val="49"/>
              </w:num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….</w:t>
            </w:r>
          </w:p>
        </w:tc>
      </w:tr>
      <w:tr w:rsidR="00AE6135" w:rsidRPr="00AE6135" w14:paraId="4FBA7DA4" w14:textId="77777777" w:rsidTr="00AE6135">
        <w:trPr>
          <w:cantSplit/>
          <w:trHeight w:val="2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268" w:themeFill="accent1" w:themeFillShade="BF"/>
            <w:hideMark/>
          </w:tcPr>
          <w:p w14:paraId="09279CE4" w14:textId="77777777" w:rsidR="00AE6135" w:rsidRPr="00AE6135" w:rsidRDefault="00AE6135">
            <w:pPr>
              <w:pStyle w:val="NoSpacing"/>
              <w:spacing w:before="60" w:after="60" w:line="25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AE613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Any questions?</w:t>
            </w:r>
          </w:p>
        </w:tc>
      </w:tr>
      <w:tr w:rsidR="00AE6135" w:rsidRPr="00AE6135" w14:paraId="111CD299" w14:textId="77777777" w:rsidTr="00AE6135">
        <w:trPr>
          <w:cantSplit/>
          <w:trHeight w:val="2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2D9DD" w14:textId="4EBA38E7" w:rsidR="00AE6135" w:rsidRPr="00AE6135" w:rsidRDefault="009D5592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Do you have</w:t>
            </w:r>
            <w:r w:rsidR="00AE6135" w:rsidRPr="00AE6135">
              <w:rPr>
                <w:rFonts w:cs="Arial"/>
                <w:bCs/>
                <w:sz w:val="20"/>
                <w:szCs w:val="20"/>
              </w:rPr>
              <w:t xml:space="preserve"> any questions?</w:t>
            </w:r>
          </w:p>
        </w:tc>
      </w:tr>
      <w:tr w:rsidR="00AE6135" w:rsidRPr="00AE6135" w14:paraId="25D66D05" w14:textId="77777777" w:rsidTr="00AE6135">
        <w:trPr>
          <w:cantSplit/>
          <w:trHeight w:val="2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268" w:themeFill="accent1" w:themeFillShade="BF"/>
            <w:hideMark/>
          </w:tcPr>
          <w:p w14:paraId="19C7ECDC" w14:textId="77777777" w:rsidR="00AE6135" w:rsidRPr="00AE6135" w:rsidRDefault="00AE6135">
            <w:pPr>
              <w:pStyle w:val="NoSpacing"/>
              <w:spacing w:before="60" w:after="60" w:line="25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AE613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Feedback to the Public Authority</w:t>
            </w:r>
          </w:p>
        </w:tc>
      </w:tr>
      <w:tr w:rsidR="00AE6135" w:rsidRPr="00AE6135" w14:paraId="473D0FC2" w14:textId="77777777" w:rsidTr="00AE6135">
        <w:trPr>
          <w:cantSplit/>
          <w:trHeight w:val="2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1C07" w14:textId="77777777" w:rsidR="00AE6135" w:rsidRPr="00AE6135" w:rsidRDefault="00AE6135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0"/>
              <w:rPr>
                <w:rFonts w:cs="Arial"/>
                <w:bCs/>
                <w:sz w:val="20"/>
                <w:szCs w:val="20"/>
              </w:rPr>
            </w:pPr>
            <w:r w:rsidRPr="00AE6135">
              <w:rPr>
                <w:rFonts w:cs="Arial"/>
                <w:bCs/>
                <w:sz w:val="20"/>
                <w:szCs w:val="20"/>
              </w:rPr>
              <w:t>Do you have any feedback?</w:t>
            </w:r>
          </w:p>
        </w:tc>
      </w:tr>
      <w:tr w:rsidR="00AE6135" w:rsidRPr="00AE6135" w14:paraId="68D7DBA5" w14:textId="77777777" w:rsidTr="00AE6135">
        <w:trPr>
          <w:cantSplit/>
          <w:trHeight w:val="2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268" w:themeFill="accent1" w:themeFillShade="BF"/>
            <w:hideMark/>
          </w:tcPr>
          <w:p w14:paraId="0C926FCE" w14:textId="77777777" w:rsidR="00AE6135" w:rsidRPr="00AE6135" w:rsidRDefault="00AE6135">
            <w:pPr>
              <w:pStyle w:val="NoSpacing"/>
              <w:spacing w:before="60" w:after="60" w:line="25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AE6135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US"/>
              </w:rPr>
              <w:t>Meeting Close</w:t>
            </w:r>
          </w:p>
        </w:tc>
      </w:tr>
      <w:tr w:rsidR="00AE6135" w:rsidRPr="00AE6135" w14:paraId="20D84CCB" w14:textId="77777777" w:rsidTr="00AE6135">
        <w:trPr>
          <w:cantSplit/>
          <w:trHeight w:val="2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306B" w14:textId="54D843EF" w:rsidR="00AE6135" w:rsidRPr="00AE6135" w:rsidRDefault="00AE613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E6135">
              <w:rPr>
                <w:rFonts w:cs="Arial"/>
                <w:bCs/>
                <w:sz w:val="20"/>
                <w:szCs w:val="20"/>
              </w:rPr>
              <w:t>Thank you once again for your response</w:t>
            </w:r>
            <w:r>
              <w:rPr>
                <w:rFonts w:cs="Arial"/>
                <w:bCs/>
                <w:sz w:val="20"/>
                <w:szCs w:val="20"/>
              </w:rPr>
              <w:t>. W</w:t>
            </w:r>
            <w:r w:rsidRPr="00AE6135">
              <w:rPr>
                <w:rFonts w:cs="Arial"/>
                <w:bCs/>
                <w:sz w:val="20"/>
                <w:szCs w:val="20"/>
              </w:rPr>
              <w:t xml:space="preserve">e </w:t>
            </w:r>
            <w:r w:rsidRPr="00AE6135">
              <w:rPr>
                <w:rFonts w:cs="Arial"/>
                <w:sz w:val="20"/>
                <w:szCs w:val="20"/>
              </w:rPr>
              <w:t xml:space="preserve">appreciate the time you have taken to attend this debrief meting and wish you all the best for the future. </w:t>
            </w:r>
          </w:p>
        </w:tc>
      </w:tr>
    </w:tbl>
    <w:p w14:paraId="30D37D13" w14:textId="77777777" w:rsidR="009E78F2" w:rsidRPr="00AE6135" w:rsidRDefault="009E78F2" w:rsidP="00AE6135">
      <w:pPr>
        <w:rPr>
          <w:rFonts w:cs="Arial"/>
          <w:b/>
          <w:bCs/>
          <w:color w:val="00B050"/>
          <w:sz w:val="24"/>
          <w:szCs w:val="24"/>
          <w:lang w:eastAsia="en-AU"/>
        </w:rPr>
      </w:pPr>
    </w:p>
    <w:p w14:paraId="7B5C0CE6" w14:textId="3B002D6A" w:rsidR="009E78F2" w:rsidRDefault="009E78F2" w:rsidP="00E408B6">
      <w:pPr>
        <w:jc w:val="center"/>
        <w:rPr>
          <w:rFonts w:cs="Arial"/>
          <w:b/>
          <w:bCs/>
          <w:color w:val="00B050"/>
          <w:sz w:val="44"/>
          <w:szCs w:val="44"/>
          <w:lang w:eastAsia="en-AU"/>
        </w:rPr>
      </w:pPr>
    </w:p>
    <w:sectPr w:rsidR="009E78F2" w:rsidSect="00AE6135">
      <w:footerReference w:type="default" r:id="rId14"/>
      <w:footerReference w:type="first" r:id="rId15"/>
      <w:pgSz w:w="11909" w:h="16834" w:code="9"/>
      <w:pgMar w:top="1134" w:right="1134" w:bottom="1134" w:left="1134" w:header="720" w:footer="48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CA4C" w14:textId="77777777" w:rsidR="009D4DBE" w:rsidRDefault="009D4DBE" w:rsidP="00AE3FF9">
      <w:r>
        <w:separator/>
      </w:r>
    </w:p>
  </w:endnote>
  <w:endnote w:type="continuationSeparator" w:id="0">
    <w:p w14:paraId="49455844" w14:textId="77777777" w:rsidR="009D4DBE" w:rsidRDefault="009D4DBE" w:rsidP="00AE3FF9">
      <w:r>
        <w:continuationSeparator/>
      </w:r>
    </w:p>
  </w:endnote>
  <w:endnote w:type="continuationNotice" w:id="1">
    <w:p w14:paraId="3ED6A6A2" w14:textId="77777777" w:rsidR="009D4DBE" w:rsidRDefault="009D4D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9"/>
      <w:gridCol w:w="2246"/>
      <w:gridCol w:w="2616"/>
    </w:tblGrid>
    <w:tr w:rsidR="00AE6135" w:rsidRPr="009D5592" w14:paraId="39D4767D" w14:textId="77777777" w:rsidTr="00AE6135">
      <w:tc>
        <w:tcPr>
          <w:tcW w:w="4919" w:type="dxa"/>
        </w:tcPr>
        <w:p w14:paraId="40A8C028" w14:textId="23A5D0C8" w:rsidR="009D5592" w:rsidRPr="009D5592" w:rsidRDefault="009D5592" w:rsidP="00AE6135">
          <w:pPr>
            <w:rPr>
              <w:rFonts w:ascii="Arial" w:hAnsi="Arial" w:cs="Arial"/>
              <w:b/>
              <w:sz w:val="16"/>
              <w:lang w:val="en-GB"/>
            </w:rPr>
          </w:pPr>
          <w:bookmarkStart w:id="0" w:name="_Hlk67406027"/>
          <w:r w:rsidRPr="009D5592">
            <w:rPr>
              <w:rFonts w:ascii="Arial" w:hAnsi="Arial" w:cs="Arial"/>
              <w:b/>
              <w:sz w:val="16"/>
              <w:lang w:val="en-GB"/>
            </w:rPr>
            <w:t>Supplier Debrief</w:t>
          </w:r>
        </w:p>
      </w:tc>
      <w:tc>
        <w:tcPr>
          <w:tcW w:w="2246" w:type="dxa"/>
        </w:tcPr>
        <w:p w14:paraId="24E0A76F" w14:textId="484B01A8" w:rsidR="00AE6135" w:rsidRPr="009D5592" w:rsidRDefault="00AE6135" w:rsidP="00AE6135">
          <w:pPr>
            <w:rPr>
              <w:rFonts w:ascii="Arial" w:hAnsi="Arial" w:cs="Arial"/>
              <w:sz w:val="16"/>
              <w:lang w:val="en-GB"/>
            </w:rPr>
          </w:pPr>
        </w:p>
      </w:tc>
      <w:tc>
        <w:tcPr>
          <w:tcW w:w="2616" w:type="dxa"/>
          <w:vMerge w:val="restart"/>
        </w:tcPr>
        <w:p w14:paraId="59840C30" w14:textId="3D098F04" w:rsidR="00AE6135" w:rsidRPr="009D5592" w:rsidRDefault="00AE6135" w:rsidP="00AE6135">
          <w:pPr>
            <w:rPr>
              <w:rFonts w:ascii="Arial" w:hAnsi="Arial" w:cs="Arial"/>
              <w:color w:val="808080" w:themeColor="background1" w:themeShade="80"/>
              <w:sz w:val="16"/>
              <w:lang w:val="en-GB"/>
            </w:rPr>
          </w:pPr>
        </w:p>
      </w:tc>
    </w:tr>
    <w:tr w:rsidR="00AE6135" w:rsidRPr="009D5592" w14:paraId="4234F8A5" w14:textId="77777777" w:rsidTr="00AE6135">
      <w:tc>
        <w:tcPr>
          <w:tcW w:w="4919" w:type="dxa"/>
        </w:tcPr>
        <w:p w14:paraId="6629E366" w14:textId="77777777" w:rsidR="00AE6135" w:rsidRPr="009D5592" w:rsidRDefault="009D5592" w:rsidP="00AE6135">
          <w:pPr>
            <w:rPr>
              <w:rFonts w:ascii="Arial" w:hAnsi="Arial" w:cs="Arial"/>
              <w:sz w:val="16"/>
              <w:lang w:val="en-GB"/>
            </w:rPr>
          </w:pPr>
          <w:r w:rsidRPr="009D5592">
            <w:rPr>
              <w:rFonts w:ascii="Arial" w:hAnsi="Arial" w:cs="Arial"/>
              <w:sz w:val="16"/>
              <w:lang w:val="en-GB"/>
            </w:rPr>
            <w:t>Procurement:</w:t>
          </w:r>
        </w:p>
        <w:p w14:paraId="26D26637" w14:textId="50CA1AD0" w:rsidR="009D5592" w:rsidRPr="009D5592" w:rsidRDefault="009D5592" w:rsidP="00AE6135">
          <w:pPr>
            <w:rPr>
              <w:rFonts w:ascii="Arial" w:hAnsi="Arial" w:cs="Arial"/>
              <w:sz w:val="16"/>
              <w:lang w:val="en-GB"/>
            </w:rPr>
          </w:pPr>
          <w:r w:rsidRPr="009D5592">
            <w:rPr>
              <w:rFonts w:ascii="Arial" w:hAnsi="Arial" w:cs="Arial"/>
              <w:sz w:val="16"/>
              <w:lang w:val="en-GB"/>
            </w:rPr>
            <w:t>Suppler:</w:t>
          </w:r>
        </w:p>
      </w:tc>
      <w:tc>
        <w:tcPr>
          <w:tcW w:w="2246" w:type="dxa"/>
        </w:tcPr>
        <w:p w14:paraId="70A8066C" w14:textId="008B5749" w:rsidR="00AE6135" w:rsidRPr="009D5592" w:rsidRDefault="00AE6135" w:rsidP="00AE6135">
          <w:pPr>
            <w:rPr>
              <w:rFonts w:ascii="Arial" w:hAnsi="Arial" w:cs="Arial"/>
              <w:sz w:val="16"/>
              <w:lang w:val="en-GB"/>
            </w:rPr>
          </w:pPr>
        </w:p>
      </w:tc>
      <w:tc>
        <w:tcPr>
          <w:tcW w:w="2616" w:type="dxa"/>
          <w:vMerge/>
        </w:tcPr>
        <w:p w14:paraId="790B5125" w14:textId="77777777" w:rsidR="00AE6135" w:rsidRPr="009D5592" w:rsidRDefault="00AE6135" w:rsidP="00AE6135">
          <w:pPr>
            <w:rPr>
              <w:rFonts w:ascii="Arial" w:hAnsi="Arial" w:cs="Arial"/>
              <w:sz w:val="16"/>
              <w:lang w:val="en-GB"/>
            </w:rPr>
          </w:pPr>
        </w:p>
      </w:tc>
    </w:tr>
    <w:bookmarkEnd w:id="0"/>
  </w:tbl>
  <w:p w14:paraId="15647D93" w14:textId="77777777" w:rsidR="00AE6135" w:rsidRPr="00AE6135" w:rsidRDefault="00AE6135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19"/>
      <w:gridCol w:w="2246"/>
      <w:gridCol w:w="2616"/>
    </w:tblGrid>
    <w:tr w:rsidR="00AE6135" w:rsidRPr="00C857FE" w14:paraId="40D282C0" w14:textId="77777777" w:rsidTr="00AE6135">
      <w:tc>
        <w:tcPr>
          <w:tcW w:w="4919" w:type="dxa"/>
        </w:tcPr>
        <w:p w14:paraId="287CF5ED" w14:textId="77777777" w:rsidR="00AE6135" w:rsidRPr="00B0645B" w:rsidRDefault="00AE6135" w:rsidP="00AE6135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B0645B">
            <w:rPr>
              <w:rFonts w:ascii="Arial" w:hAnsi="Arial" w:cs="Arial"/>
              <w:b/>
              <w:sz w:val="18"/>
              <w:szCs w:val="18"/>
              <w:lang w:val="en-GB"/>
            </w:rPr>
            <w:t>Further information:</w:t>
          </w:r>
          <w:r w:rsidRPr="00B0645B">
            <w:rPr>
              <w:rFonts w:ascii="Arial" w:hAnsi="Arial" w:cs="Arial"/>
              <w:sz w:val="18"/>
              <w:szCs w:val="18"/>
              <w:lang w:val="en-GB"/>
            </w:rPr>
            <w:t xml:space="preserve"> Procurement Services SA</w:t>
          </w:r>
        </w:p>
      </w:tc>
      <w:tc>
        <w:tcPr>
          <w:tcW w:w="2246" w:type="dxa"/>
        </w:tcPr>
        <w:p w14:paraId="5CF3428A" w14:textId="501684B6" w:rsidR="00AE6135" w:rsidRPr="00B0645B" w:rsidRDefault="00AE6135" w:rsidP="00AE6135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B0645B">
            <w:rPr>
              <w:rFonts w:ascii="Arial" w:hAnsi="Arial" w:cs="Arial"/>
              <w:b/>
              <w:sz w:val="18"/>
              <w:szCs w:val="18"/>
              <w:lang w:val="en-GB"/>
            </w:rPr>
            <w:t>Effective:</w:t>
          </w:r>
          <w:r w:rsidRPr="00B0645B">
            <w:rPr>
              <w:rFonts w:ascii="Arial" w:hAnsi="Arial" w:cs="Arial"/>
              <w:sz w:val="18"/>
              <w:szCs w:val="18"/>
              <w:lang w:val="en-GB"/>
            </w:rPr>
            <w:t xml:space="preserve"> 2</w:t>
          </w:r>
          <w:r w:rsidR="00B0645B" w:rsidRPr="00B0645B">
            <w:rPr>
              <w:rFonts w:ascii="Arial" w:hAnsi="Arial" w:cs="Arial"/>
              <w:sz w:val="18"/>
              <w:szCs w:val="18"/>
              <w:lang w:val="en-GB"/>
            </w:rPr>
            <w:t>0.02.2023</w:t>
          </w:r>
        </w:p>
      </w:tc>
      <w:tc>
        <w:tcPr>
          <w:tcW w:w="2616" w:type="dxa"/>
          <w:vMerge w:val="restart"/>
        </w:tcPr>
        <w:p w14:paraId="7B4C7FDF" w14:textId="77777777" w:rsidR="00AE6135" w:rsidRPr="00B0645B" w:rsidRDefault="00AE6135" w:rsidP="00AE6135">
          <w:pPr>
            <w:rPr>
              <w:rFonts w:ascii="Arial" w:hAnsi="Arial" w:cs="Arial"/>
              <w:color w:val="808080" w:themeColor="background1" w:themeShade="80"/>
              <w:sz w:val="18"/>
              <w:szCs w:val="18"/>
              <w:lang w:val="en-GB"/>
            </w:rPr>
          </w:pPr>
          <w:r w:rsidRPr="00B0645B">
            <w:rPr>
              <w:rFonts w:cs="Arial"/>
              <w:noProof/>
              <w:sz w:val="18"/>
              <w:szCs w:val="18"/>
            </w:rPr>
            <w:drawing>
              <wp:inline distT="0" distB="0" distL="0" distR="0" wp14:anchorId="50855767" wp14:editId="2676F45E">
                <wp:extent cx="1518975" cy="355936"/>
                <wp:effectExtent l="0" t="0" r="5080" b="6350"/>
                <wp:docPr id="2" name="Picture 2" descr="Graphical user interface,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Graphical user interface, 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975" cy="355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6135" w:rsidRPr="00C857FE" w14:paraId="5E4A739F" w14:textId="77777777" w:rsidTr="00AE6135">
      <w:tc>
        <w:tcPr>
          <w:tcW w:w="4919" w:type="dxa"/>
        </w:tcPr>
        <w:p w14:paraId="66EED996" w14:textId="77777777" w:rsidR="00AE6135" w:rsidRPr="00B0645B" w:rsidRDefault="00AE6135" w:rsidP="00AE6135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B0645B">
            <w:rPr>
              <w:rFonts w:ascii="Arial" w:hAnsi="Arial" w:cs="Arial"/>
              <w:sz w:val="18"/>
              <w:szCs w:val="18"/>
              <w:lang w:val="en-GB"/>
            </w:rPr>
            <w:t>Contact Number: (08) 8226 5001</w:t>
          </w:r>
        </w:p>
      </w:tc>
      <w:tc>
        <w:tcPr>
          <w:tcW w:w="2246" w:type="dxa"/>
        </w:tcPr>
        <w:p w14:paraId="741E4786" w14:textId="77777777" w:rsidR="00AE6135" w:rsidRPr="00B0645B" w:rsidRDefault="00AE6135" w:rsidP="00AE6135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B0645B">
            <w:rPr>
              <w:rFonts w:ascii="Arial" w:hAnsi="Arial" w:cs="Arial"/>
              <w:sz w:val="18"/>
              <w:szCs w:val="18"/>
              <w:lang w:val="en-GB"/>
            </w:rPr>
            <w:t>Next review: 01.07.2024</w:t>
          </w:r>
        </w:p>
      </w:tc>
      <w:tc>
        <w:tcPr>
          <w:tcW w:w="2616" w:type="dxa"/>
          <w:vMerge/>
        </w:tcPr>
        <w:p w14:paraId="48AADF6F" w14:textId="77777777" w:rsidR="00AE6135" w:rsidRPr="00B0645B" w:rsidRDefault="00AE6135" w:rsidP="00AE6135">
          <w:pPr>
            <w:rPr>
              <w:rFonts w:ascii="Arial" w:hAnsi="Arial" w:cs="Arial"/>
              <w:sz w:val="18"/>
              <w:szCs w:val="18"/>
              <w:lang w:val="en-GB"/>
            </w:rPr>
          </w:pPr>
        </w:p>
      </w:tc>
    </w:tr>
    <w:tr w:rsidR="00AE6135" w:rsidRPr="00C857FE" w14:paraId="01CE772A" w14:textId="77777777" w:rsidTr="00AE6135">
      <w:tc>
        <w:tcPr>
          <w:tcW w:w="4919" w:type="dxa"/>
        </w:tcPr>
        <w:p w14:paraId="694293D8" w14:textId="670E22E5" w:rsidR="00AE6135" w:rsidRPr="00B0645B" w:rsidRDefault="00AE6135" w:rsidP="00AE6135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B0645B">
            <w:rPr>
              <w:rFonts w:ascii="Arial" w:hAnsi="Arial" w:cs="Arial"/>
              <w:sz w:val="18"/>
              <w:szCs w:val="18"/>
              <w:lang w:val="en-GB"/>
            </w:rPr>
            <w:t>Contact Email: procurement</w:t>
          </w:r>
          <w:r w:rsidR="00B0645B" w:rsidRPr="00B0645B">
            <w:rPr>
              <w:rFonts w:ascii="Arial" w:hAnsi="Arial" w:cs="Arial"/>
              <w:sz w:val="18"/>
              <w:szCs w:val="18"/>
              <w:lang w:val="en-GB"/>
            </w:rPr>
            <w:t>@</w:t>
          </w:r>
          <w:r w:rsidRPr="00B0645B">
            <w:rPr>
              <w:rFonts w:ascii="Arial" w:hAnsi="Arial" w:cs="Arial"/>
              <w:sz w:val="18"/>
              <w:szCs w:val="18"/>
              <w:lang w:val="en-GB"/>
            </w:rPr>
            <w:t>sa.gov.au</w:t>
          </w:r>
        </w:p>
      </w:tc>
      <w:tc>
        <w:tcPr>
          <w:tcW w:w="2246" w:type="dxa"/>
        </w:tcPr>
        <w:p w14:paraId="3A2EB3B0" w14:textId="77777777" w:rsidR="00AE6135" w:rsidRPr="00B0645B" w:rsidRDefault="00AE6135" w:rsidP="00AE6135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B0645B">
            <w:rPr>
              <w:rFonts w:ascii="Arial" w:hAnsi="Arial" w:cs="Arial"/>
              <w:sz w:val="18"/>
              <w:szCs w:val="18"/>
              <w:lang w:val="en-GB"/>
            </w:rPr>
            <w:t xml:space="preserve">Page Number: </w:t>
          </w:r>
          <w:r w:rsidRPr="00B0645B">
            <w:rPr>
              <w:rFonts w:cs="Arial"/>
              <w:sz w:val="18"/>
              <w:szCs w:val="18"/>
              <w:lang w:val="en-GB"/>
            </w:rPr>
            <w:fldChar w:fldCharType="begin"/>
          </w:r>
          <w:r w:rsidRPr="00B0645B">
            <w:rPr>
              <w:rFonts w:ascii="Arial" w:hAnsi="Arial" w:cs="Arial"/>
              <w:sz w:val="18"/>
              <w:szCs w:val="18"/>
              <w:lang w:val="en-GB"/>
            </w:rPr>
            <w:instrText xml:space="preserve"> PAGE   \* MERGEFORMAT </w:instrText>
          </w:r>
          <w:r w:rsidRPr="00B0645B">
            <w:rPr>
              <w:rFonts w:cs="Arial"/>
              <w:sz w:val="18"/>
              <w:szCs w:val="18"/>
              <w:lang w:val="en-GB"/>
            </w:rPr>
            <w:fldChar w:fldCharType="separate"/>
          </w:r>
          <w:r w:rsidRPr="00B0645B">
            <w:rPr>
              <w:rFonts w:ascii="Arial" w:hAnsi="Arial" w:cs="Arial"/>
              <w:noProof/>
              <w:sz w:val="18"/>
              <w:szCs w:val="18"/>
              <w:lang w:val="en-GB"/>
            </w:rPr>
            <w:t>1</w:t>
          </w:r>
          <w:r w:rsidRPr="00B0645B">
            <w:rPr>
              <w:rFonts w:cs="Arial"/>
              <w:sz w:val="18"/>
              <w:szCs w:val="18"/>
              <w:lang w:val="en-GB"/>
            </w:rPr>
            <w:fldChar w:fldCharType="end"/>
          </w:r>
        </w:p>
      </w:tc>
      <w:tc>
        <w:tcPr>
          <w:tcW w:w="2616" w:type="dxa"/>
          <w:vMerge/>
        </w:tcPr>
        <w:p w14:paraId="2CB04832" w14:textId="77777777" w:rsidR="00AE6135" w:rsidRPr="00B0645B" w:rsidRDefault="00AE6135" w:rsidP="00AE6135">
          <w:pPr>
            <w:rPr>
              <w:rFonts w:ascii="Arial" w:hAnsi="Arial" w:cs="Arial"/>
              <w:sz w:val="18"/>
              <w:szCs w:val="18"/>
              <w:lang w:val="en-GB"/>
            </w:rPr>
          </w:pPr>
        </w:p>
      </w:tc>
    </w:tr>
    <w:tr w:rsidR="00AE6135" w:rsidRPr="00C857FE" w14:paraId="3D5A6945" w14:textId="77777777" w:rsidTr="00AE6135">
      <w:tc>
        <w:tcPr>
          <w:tcW w:w="4919" w:type="dxa"/>
        </w:tcPr>
        <w:p w14:paraId="66C1FB90" w14:textId="6C545859" w:rsidR="00AE6135" w:rsidRPr="00B0645B" w:rsidRDefault="00AE6135" w:rsidP="00AE6135">
          <w:pPr>
            <w:rPr>
              <w:rFonts w:ascii="Arial" w:hAnsi="Arial" w:cs="Arial"/>
              <w:sz w:val="18"/>
              <w:szCs w:val="18"/>
              <w:lang w:val="en-GB"/>
            </w:rPr>
          </w:pPr>
          <w:r w:rsidRPr="00B0645B">
            <w:rPr>
              <w:rFonts w:ascii="Arial" w:hAnsi="Arial" w:cs="Arial"/>
              <w:sz w:val="18"/>
              <w:szCs w:val="18"/>
              <w:lang w:val="en-GB"/>
            </w:rPr>
            <w:t>Version: 1.</w:t>
          </w:r>
          <w:r w:rsidR="00B0645B" w:rsidRPr="00B0645B">
            <w:rPr>
              <w:rFonts w:ascii="Arial" w:hAnsi="Arial" w:cs="Arial"/>
              <w:sz w:val="18"/>
              <w:szCs w:val="18"/>
              <w:lang w:val="en-GB"/>
            </w:rPr>
            <w:t>1</w:t>
          </w:r>
        </w:p>
      </w:tc>
      <w:tc>
        <w:tcPr>
          <w:tcW w:w="4862" w:type="dxa"/>
          <w:gridSpan w:val="2"/>
        </w:tcPr>
        <w:p w14:paraId="3ADCA2B2" w14:textId="77777777" w:rsidR="00AE6135" w:rsidRPr="00B0645B" w:rsidRDefault="00AE6135" w:rsidP="00AE6135">
          <w:pPr>
            <w:rPr>
              <w:rFonts w:ascii="Arial" w:hAnsi="Arial" w:cs="Arial"/>
              <w:sz w:val="18"/>
              <w:szCs w:val="18"/>
              <w:lang w:val="en-GB"/>
            </w:rPr>
          </w:pPr>
        </w:p>
      </w:tc>
    </w:tr>
  </w:tbl>
  <w:p w14:paraId="149ACE53" w14:textId="77777777" w:rsidR="00AE6135" w:rsidRPr="00AE6135" w:rsidRDefault="00AE613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DAB5" w14:textId="77777777" w:rsidR="009D4DBE" w:rsidRDefault="009D4DBE" w:rsidP="00AE3FF9">
      <w:r>
        <w:separator/>
      </w:r>
    </w:p>
  </w:footnote>
  <w:footnote w:type="continuationSeparator" w:id="0">
    <w:p w14:paraId="3EBF7A46" w14:textId="77777777" w:rsidR="009D4DBE" w:rsidRDefault="009D4DBE" w:rsidP="00AE3FF9">
      <w:r>
        <w:continuationSeparator/>
      </w:r>
    </w:p>
  </w:footnote>
  <w:footnote w:type="continuationNotice" w:id="1">
    <w:p w14:paraId="13209401" w14:textId="77777777" w:rsidR="009D4DBE" w:rsidRDefault="009D4D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26F6D8"/>
    <w:lvl w:ilvl="0">
      <w:start w:val="1"/>
      <w:numFmt w:val="bullet"/>
      <w:pStyle w:val="List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</w:abstractNum>
  <w:abstractNum w:abstractNumId="1" w15:restartNumberingAfterBreak="0">
    <w:nsid w:val="0529342A"/>
    <w:multiLevelType w:val="hybridMultilevel"/>
    <w:tmpl w:val="F7CCF12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544CC"/>
    <w:multiLevelType w:val="multilevel"/>
    <w:tmpl w:val="F9C82D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C7D74"/>
    <w:multiLevelType w:val="hybridMultilevel"/>
    <w:tmpl w:val="E7CC2F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5119F"/>
    <w:multiLevelType w:val="hybridMultilevel"/>
    <w:tmpl w:val="4A8A0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91367"/>
    <w:multiLevelType w:val="hybridMultilevel"/>
    <w:tmpl w:val="343A0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655C"/>
    <w:multiLevelType w:val="hybridMultilevel"/>
    <w:tmpl w:val="FF6466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945BD"/>
    <w:multiLevelType w:val="hybridMultilevel"/>
    <w:tmpl w:val="4BCE6D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B242A"/>
    <w:multiLevelType w:val="hybridMultilevel"/>
    <w:tmpl w:val="6D642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C63E4"/>
    <w:multiLevelType w:val="multilevel"/>
    <w:tmpl w:val="662400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598B" w:themeColor="accent1"/>
      </w:rPr>
    </w:lvl>
    <w:lvl w:ilvl="1">
      <w:start w:val="1"/>
      <w:numFmt w:val="decimal"/>
      <w:isLgl/>
      <w:lvlText w:val="%1.%2"/>
      <w:lvlJc w:val="left"/>
      <w:pPr>
        <w:ind w:left="5792" w:hanging="405"/>
      </w:pPr>
      <w:rPr>
        <w:rFonts w:ascii="Arial" w:hAnsi="Arial" w:cs="Arial" w:hint="default"/>
        <w:b w:val="0"/>
        <w:bCs w:val="0"/>
        <w:color w:val="00598B" w:themeColor="accent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5E44E2"/>
    <w:multiLevelType w:val="hybridMultilevel"/>
    <w:tmpl w:val="A18269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017EAB"/>
    <w:multiLevelType w:val="hybridMultilevel"/>
    <w:tmpl w:val="50D440A2"/>
    <w:lvl w:ilvl="0" w:tplc="DF66E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4564A"/>
    <w:multiLevelType w:val="hybridMultilevel"/>
    <w:tmpl w:val="AB9C1792"/>
    <w:lvl w:ilvl="0" w:tplc="7C402626">
      <w:start w:val="1"/>
      <w:numFmt w:val="bullet"/>
      <w:pStyle w:val="DTF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96881"/>
    <w:multiLevelType w:val="hybridMultilevel"/>
    <w:tmpl w:val="00ECAC5A"/>
    <w:lvl w:ilvl="0" w:tplc="7F74E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F57AA"/>
    <w:multiLevelType w:val="hybridMultilevel"/>
    <w:tmpl w:val="00B22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6D3A6A"/>
    <w:multiLevelType w:val="hybridMultilevel"/>
    <w:tmpl w:val="A214506C"/>
    <w:lvl w:ilvl="0" w:tplc="3E524594">
      <w:start w:val="1"/>
      <w:numFmt w:val="bullet"/>
      <w:pStyle w:val="Bullet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 w:tplc="D4CE96D0">
      <w:start w:val="1"/>
      <w:numFmt w:val="bullet"/>
      <w:pStyle w:val="Bullet2"/>
      <w:lvlText w:val="–"/>
      <w:lvlJc w:val="left"/>
      <w:pPr>
        <w:tabs>
          <w:tab w:val="num" w:pos="1361"/>
        </w:tabs>
        <w:ind w:left="1361" w:hanging="284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 w:tplc="141E1B3E">
      <w:start w:val="1"/>
      <w:numFmt w:val="bullet"/>
      <w:pStyle w:val="Bullet3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 w:tplc="6D281386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4" w:tplc="50B81EF8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 w:tplc="6A56F7B0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 w:tplc="AD9017C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 w:tplc="82AA3C1C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 w:tplc="61A20B8E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16" w15:restartNumberingAfterBreak="0">
    <w:nsid w:val="459762FE"/>
    <w:multiLevelType w:val="hybridMultilevel"/>
    <w:tmpl w:val="F95CC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F1F0E"/>
    <w:multiLevelType w:val="hybridMultilevel"/>
    <w:tmpl w:val="21422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623B8"/>
    <w:multiLevelType w:val="hybridMultilevel"/>
    <w:tmpl w:val="21E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A3062"/>
    <w:multiLevelType w:val="hybridMultilevel"/>
    <w:tmpl w:val="DDD240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23428E"/>
    <w:multiLevelType w:val="multilevel"/>
    <w:tmpl w:val="860A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584312"/>
    <w:multiLevelType w:val="hybridMultilevel"/>
    <w:tmpl w:val="80D87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F5504"/>
    <w:multiLevelType w:val="hybridMultilevel"/>
    <w:tmpl w:val="9DF4470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F0FB8"/>
    <w:multiLevelType w:val="multilevel"/>
    <w:tmpl w:val="860A95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B851951"/>
    <w:multiLevelType w:val="hybridMultilevel"/>
    <w:tmpl w:val="FC68CA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F32845"/>
    <w:multiLevelType w:val="multilevel"/>
    <w:tmpl w:val="860A95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3546D4"/>
    <w:multiLevelType w:val="multilevel"/>
    <w:tmpl w:val="08503F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b/>
      </w:rPr>
    </w:lvl>
    <w:lvl w:ilvl="3">
      <w:numFmt w:val="bullet"/>
      <w:lvlText w:val="−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D4286B"/>
    <w:multiLevelType w:val="hybridMultilevel"/>
    <w:tmpl w:val="538807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990A34"/>
    <w:multiLevelType w:val="multilevel"/>
    <w:tmpl w:val="2024859C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color w:val="00598B" w:themeColor="accent1"/>
      </w:rPr>
    </w:lvl>
    <w:lvl w:ilvl="1">
      <w:start w:val="1"/>
      <w:numFmt w:val="decimal"/>
      <w:pStyle w:val="Heading2"/>
      <w:isLgl/>
      <w:lvlText w:val="%1.%2"/>
      <w:lvlJc w:val="left"/>
      <w:pPr>
        <w:ind w:left="28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598B" w:themeColor="accent1"/>
        <w:sz w:val="24"/>
        <w:vertAlign w:val="baseline"/>
      </w:rPr>
    </w:lvl>
    <w:lvl w:ilvl="2">
      <w:start w:val="1"/>
      <w:numFmt w:val="decimal"/>
      <w:pStyle w:val="Heading3"/>
      <w:isLgl/>
      <w:lvlText w:val="%1.%2.%3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598B" w:themeColor="accent1"/>
        <w:sz w:val="24"/>
        <w:vertAlign w:val="baseline"/>
      </w:rPr>
    </w:lvl>
    <w:lvl w:ilvl="3">
      <w:start w:val="1"/>
      <w:numFmt w:val="none"/>
      <w:lvlRestart w:val="0"/>
      <w:pStyle w:val="Heading4"/>
      <w:isLgl/>
      <w:lvlText w:val="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598B" w:themeColor="accent1"/>
        <w:sz w:val="22"/>
        <w:vertAlign w:val="baseli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3676124">
    <w:abstractNumId w:val="19"/>
  </w:num>
  <w:num w:numId="2" w16cid:durableId="1914702495">
    <w:abstractNumId w:val="15"/>
  </w:num>
  <w:num w:numId="3" w16cid:durableId="133640947">
    <w:abstractNumId w:val="0"/>
  </w:num>
  <w:num w:numId="4" w16cid:durableId="603852052">
    <w:abstractNumId w:val="12"/>
  </w:num>
  <w:num w:numId="5" w16cid:durableId="17884994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1161827">
    <w:abstractNumId w:val="28"/>
  </w:num>
  <w:num w:numId="7" w16cid:durableId="182787771">
    <w:abstractNumId w:val="28"/>
    <w:lvlOverride w:ilvl="0">
      <w:lvl w:ilvl="0">
        <w:start w:val="1"/>
        <w:numFmt w:val="decimal"/>
        <w:pStyle w:val="Heading1"/>
        <w:lvlText w:val="%1."/>
        <w:lvlJc w:val="left"/>
        <w:pPr>
          <w:ind w:left="0" w:firstLine="0"/>
        </w:pPr>
        <w:rPr>
          <w:rFonts w:hint="default"/>
          <w:color w:val="00598B" w:themeColor="accent1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ind w:left="0" w:firstLine="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00598B" w:themeColor="accent1"/>
          <w:sz w:val="24"/>
          <w:vertAlign w:val="baseline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left"/>
        <w:pPr>
          <w:ind w:left="0" w:firstLine="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00598B" w:themeColor="accent1"/>
          <w:sz w:val="24"/>
          <w:vertAlign w:val="baseline"/>
        </w:rPr>
      </w:lvl>
    </w:lvlOverride>
    <w:lvlOverride w:ilvl="3">
      <w:lvl w:ilvl="3">
        <w:start w:val="1"/>
        <w:numFmt w:val="none"/>
        <w:lvlRestart w:val="0"/>
        <w:pStyle w:val="Heading4"/>
        <w:isLgl/>
        <w:lvlText w:val=""/>
        <w:lvlJc w:val="left"/>
        <w:pPr>
          <w:ind w:left="0" w:firstLine="0"/>
        </w:pPr>
        <w:rPr>
          <w:rFonts w:ascii="Arial" w:hAnsi="Arial" w:hint="default"/>
          <w:b w:val="0"/>
          <w:i w:val="0"/>
          <w:caps w:val="0"/>
          <w:strike w:val="0"/>
          <w:dstrike w:val="0"/>
          <w:vanish w:val="0"/>
          <w:color w:val="00598B" w:themeColor="accent1"/>
          <w:sz w:val="22"/>
          <w:vertAlign w:val="baseline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8" w16cid:durableId="513884462">
    <w:abstractNumId w:val="18"/>
  </w:num>
  <w:num w:numId="9" w16cid:durableId="1570532666">
    <w:abstractNumId w:val="27"/>
  </w:num>
  <w:num w:numId="10" w16cid:durableId="227158430">
    <w:abstractNumId w:val="8"/>
  </w:num>
  <w:num w:numId="11" w16cid:durableId="1537693417">
    <w:abstractNumId w:val="11"/>
  </w:num>
  <w:num w:numId="12" w16cid:durableId="1387492183">
    <w:abstractNumId w:val="6"/>
  </w:num>
  <w:num w:numId="13" w16cid:durableId="1606309171">
    <w:abstractNumId w:val="17"/>
  </w:num>
  <w:num w:numId="14" w16cid:durableId="1728185314">
    <w:abstractNumId w:val="3"/>
  </w:num>
  <w:num w:numId="15" w16cid:durableId="21441373">
    <w:abstractNumId w:val="20"/>
  </w:num>
  <w:num w:numId="16" w16cid:durableId="586311851">
    <w:abstractNumId w:val="7"/>
  </w:num>
  <w:num w:numId="17" w16cid:durableId="2120443327">
    <w:abstractNumId w:val="10"/>
  </w:num>
  <w:num w:numId="18" w16cid:durableId="763844500">
    <w:abstractNumId w:val="1"/>
  </w:num>
  <w:num w:numId="19" w16cid:durableId="1422337019">
    <w:abstractNumId w:val="25"/>
  </w:num>
  <w:num w:numId="20" w16cid:durableId="707411051">
    <w:abstractNumId w:val="26"/>
  </w:num>
  <w:num w:numId="21" w16cid:durableId="752356528">
    <w:abstractNumId w:val="23"/>
  </w:num>
  <w:num w:numId="22" w16cid:durableId="316422480">
    <w:abstractNumId w:val="14"/>
  </w:num>
  <w:num w:numId="23" w16cid:durableId="154107284">
    <w:abstractNumId w:val="21"/>
  </w:num>
  <w:num w:numId="24" w16cid:durableId="883711572">
    <w:abstractNumId w:val="28"/>
  </w:num>
  <w:num w:numId="25" w16cid:durableId="1787575804">
    <w:abstractNumId w:val="28"/>
  </w:num>
  <w:num w:numId="26" w16cid:durableId="1822581644">
    <w:abstractNumId w:val="28"/>
  </w:num>
  <w:num w:numId="27" w16cid:durableId="980696763">
    <w:abstractNumId w:val="28"/>
  </w:num>
  <w:num w:numId="28" w16cid:durableId="1028680038">
    <w:abstractNumId w:val="28"/>
  </w:num>
  <w:num w:numId="29" w16cid:durableId="1181435651">
    <w:abstractNumId w:val="28"/>
  </w:num>
  <w:num w:numId="30" w16cid:durableId="2083672524">
    <w:abstractNumId w:val="28"/>
  </w:num>
  <w:num w:numId="31" w16cid:durableId="1735927439">
    <w:abstractNumId w:val="28"/>
  </w:num>
  <w:num w:numId="32" w16cid:durableId="2136101268">
    <w:abstractNumId w:val="13"/>
  </w:num>
  <w:num w:numId="33" w16cid:durableId="2026244170">
    <w:abstractNumId w:val="2"/>
  </w:num>
  <w:num w:numId="34" w16cid:durableId="1919484033">
    <w:abstractNumId w:val="22"/>
  </w:num>
  <w:num w:numId="35" w16cid:durableId="855507374">
    <w:abstractNumId w:val="28"/>
  </w:num>
  <w:num w:numId="36" w16cid:durableId="1235966776">
    <w:abstractNumId w:val="28"/>
  </w:num>
  <w:num w:numId="37" w16cid:durableId="1977567425">
    <w:abstractNumId w:val="28"/>
  </w:num>
  <w:num w:numId="38" w16cid:durableId="1234588969">
    <w:abstractNumId w:val="28"/>
  </w:num>
  <w:num w:numId="39" w16cid:durableId="290749020">
    <w:abstractNumId w:val="28"/>
  </w:num>
  <w:num w:numId="40" w16cid:durableId="480579995">
    <w:abstractNumId w:val="28"/>
  </w:num>
  <w:num w:numId="41" w16cid:durableId="495151176">
    <w:abstractNumId w:val="28"/>
  </w:num>
  <w:num w:numId="42" w16cid:durableId="766391582">
    <w:abstractNumId w:val="28"/>
  </w:num>
  <w:num w:numId="43" w16cid:durableId="1956667288">
    <w:abstractNumId w:val="28"/>
  </w:num>
  <w:num w:numId="44" w16cid:durableId="190414382">
    <w:abstractNumId w:val="28"/>
  </w:num>
  <w:num w:numId="45" w16cid:durableId="1514227745">
    <w:abstractNumId w:val="28"/>
  </w:num>
  <w:num w:numId="46" w16cid:durableId="402064931">
    <w:abstractNumId w:val="16"/>
  </w:num>
  <w:num w:numId="47" w16cid:durableId="608859542">
    <w:abstractNumId w:val="4"/>
  </w:num>
  <w:num w:numId="48" w16cid:durableId="916013068">
    <w:abstractNumId w:val="24"/>
  </w:num>
  <w:num w:numId="49" w16cid:durableId="5401590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AD7"/>
    <w:rsid w:val="00000D34"/>
    <w:rsid w:val="000010B0"/>
    <w:rsid w:val="000010CD"/>
    <w:rsid w:val="000017CE"/>
    <w:rsid w:val="00003C91"/>
    <w:rsid w:val="000049DA"/>
    <w:rsid w:val="00005072"/>
    <w:rsid w:val="000051DD"/>
    <w:rsid w:val="000076DE"/>
    <w:rsid w:val="000076FC"/>
    <w:rsid w:val="00010132"/>
    <w:rsid w:val="0001021C"/>
    <w:rsid w:val="0001226A"/>
    <w:rsid w:val="00012D3F"/>
    <w:rsid w:val="00013C59"/>
    <w:rsid w:val="0001419D"/>
    <w:rsid w:val="00014225"/>
    <w:rsid w:val="000154A6"/>
    <w:rsid w:val="000154C0"/>
    <w:rsid w:val="000156F3"/>
    <w:rsid w:val="00015E63"/>
    <w:rsid w:val="00016AA3"/>
    <w:rsid w:val="00017C6F"/>
    <w:rsid w:val="00022D6B"/>
    <w:rsid w:val="0002343C"/>
    <w:rsid w:val="00023CC7"/>
    <w:rsid w:val="000249FD"/>
    <w:rsid w:val="00024B64"/>
    <w:rsid w:val="0002504D"/>
    <w:rsid w:val="00026026"/>
    <w:rsid w:val="000263C9"/>
    <w:rsid w:val="00026AD2"/>
    <w:rsid w:val="0002731B"/>
    <w:rsid w:val="00027CA0"/>
    <w:rsid w:val="00030309"/>
    <w:rsid w:val="00030CC2"/>
    <w:rsid w:val="000313F5"/>
    <w:rsid w:val="00033C08"/>
    <w:rsid w:val="00034164"/>
    <w:rsid w:val="000359E7"/>
    <w:rsid w:val="0003660E"/>
    <w:rsid w:val="0004035C"/>
    <w:rsid w:val="000405B5"/>
    <w:rsid w:val="0004064A"/>
    <w:rsid w:val="00040A8C"/>
    <w:rsid w:val="000418AE"/>
    <w:rsid w:val="00042649"/>
    <w:rsid w:val="00043420"/>
    <w:rsid w:val="00043E94"/>
    <w:rsid w:val="00044996"/>
    <w:rsid w:val="00045801"/>
    <w:rsid w:val="00045EA8"/>
    <w:rsid w:val="00046A8D"/>
    <w:rsid w:val="00046C53"/>
    <w:rsid w:val="000473B4"/>
    <w:rsid w:val="00047DBD"/>
    <w:rsid w:val="00050D9F"/>
    <w:rsid w:val="0005135F"/>
    <w:rsid w:val="00051C41"/>
    <w:rsid w:val="00052854"/>
    <w:rsid w:val="000529AC"/>
    <w:rsid w:val="00052AC0"/>
    <w:rsid w:val="00052ACA"/>
    <w:rsid w:val="00052FAE"/>
    <w:rsid w:val="00054ECA"/>
    <w:rsid w:val="0005500C"/>
    <w:rsid w:val="00055A46"/>
    <w:rsid w:val="0005686E"/>
    <w:rsid w:val="00057370"/>
    <w:rsid w:val="00057A49"/>
    <w:rsid w:val="00064974"/>
    <w:rsid w:val="0006511D"/>
    <w:rsid w:val="000654A9"/>
    <w:rsid w:val="00065F8A"/>
    <w:rsid w:val="0006617C"/>
    <w:rsid w:val="00067D10"/>
    <w:rsid w:val="00067EDA"/>
    <w:rsid w:val="000703AF"/>
    <w:rsid w:val="00070AB7"/>
    <w:rsid w:val="00072243"/>
    <w:rsid w:val="0007320A"/>
    <w:rsid w:val="00073A12"/>
    <w:rsid w:val="00073DD5"/>
    <w:rsid w:val="00074025"/>
    <w:rsid w:val="00074323"/>
    <w:rsid w:val="000748AC"/>
    <w:rsid w:val="00074FE8"/>
    <w:rsid w:val="00076924"/>
    <w:rsid w:val="000773BE"/>
    <w:rsid w:val="000778EA"/>
    <w:rsid w:val="00080ACF"/>
    <w:rsid w:val="00081003"/>
    <w:rsid w:val="000827DA"/>
    <w:rsid w:val="000832C7"/>
    <w:rsid w:val="0008494A"/>
    <w:rsid w:val="00085946"/>
    <w:rsid w:val="00085C7D"/>
    <w:rsid w:val="00086BD3"/>
    <w:rsid w:val="00086FFE"/>
    <w:rsid w:val="0008755C"/>
    <w:rsid w:val="000877F7"/>
    <w:rsid w:val="0009046E"/>
    <w:rsid w:val="00091171"/>
    <w:rsid w:val="00091DAF"/>
    <w:rsid w:val="00091EF3"/>
    <w:rsid w:val="00092A2D"/>
    <w:rsid w:val="00092D5C"/>
    <w:rsid w:val="0009431F"/>
    <w:rsid w:val="00094BE5"/>
    <w:rsid w:val="000956A2"/>
    <w:rsid w:val="0009746E"/>
    <w:rsid w:val="0009761A"/>
    <w:rsid w:val="00097F4E"/>
    <w:rsid w:val="000A04C2"/>
    <w:rsid w:val="000A0ABA"/>
    <w:rsid w:val="000A0D5B"/>
    <w:rsid w:val="000A14F4"/>
    <w:rsid w:val="000A163D"/>
    <w:rsid w:val="000A4D53"/>
    <w:rsid w:val="000A59E9"/>
    <w:rsid w:val="000A5BEC"/>
    <w:rsid w:val="000A5D1E"/>
    <w:rsid w:val="000B018D"/>
    <w:rsid w:val="000B0FB8"/>
    <w:rsid w:val="000B14E4"/>
    <w:rsid w:val="000B1FA5"/>
    <w:rsid w:val="000B28E7"/>
    <w:rsid w:val="000B2DDF"/>
    <w:rsid w:val="000B3825"/>
    <w:rsid w:val="000B4393"/>
    <w:rsid w:val="000B51A7"/>
    <w:rsid w:val="000B6982"/>
    <w:rsid w:val="000B6AC3"/>
    <w:rsid w:val="000B76E2"/>
    <w:rsid w:val="000C014B"/>
    <w:rsid w:val="000C475A"/>
    <w:rsid w:val="000C4F06"/>
    <w:rsid w:val="000C557B"/>
    <w:rsid w:val="000C5A49"/>
    <w:rsid w:val="000C6156"/>
    <w:rsid w:val="000C737A"/>
    <w:rsid w:val="000D08B6"/>
    <w:rsid w:val="000D15C0"/>
    <w:rsid w:val="000D1D4C"/>
    <w:rsid w:val="000D23DD"/>
    <w:rsid w:val="000D429B"/>
    <w:rsid w:val="000D538D"/>
    <w:rsid w:val="000D7420"/>
    <w:rsid w:val="000E0223"/>
    <w:rsid w:val="000E0F32"/>
    <w:rsid w:val="000E12F8"/>
    <w:rsid w:val="000E1C32"/>
    <w:rsid w:val="000E296D"/>
    <w:rsid w:val="000E2F0B"/>
    <w:rsid w:val="000E4C91"/>
    <w:rsid w:val="000E559F"/>
    <w:rsid w:val="000E5CBD"/>
    <w:rsid w:val="000E63ED"/>
    <w:rsid w:val="000E690E"/>
    <w:rsid w:val="000E6B74"/>
    <w:rsid w:val="000E7564"/>
    <w:rsid w:val="000E7BF2"/>
    <w:rsid w:val="000F0349"/>
    <w:rsid w:val="000F07D5"/>
    <w:rsid w:val="000F15A2"/>
    <w:rsid w:val="000F2BEA"/>
    <w:rsid w:val="000F416E"/>
    <w:rsid w:val="000F726A"/>
    <w:rsid w:val="0010010E"/>
    <w:rsid w:val="00100C1B"/>
    <w:rsid w:val="00103BE1"/>
    <w:rsid w:val="0010447B"/>
    <w:rsid w:val="00105168"/>
    <w:rsid w:val="00106BB7"/>
    <w:rsid w:val="00106BE9"/>
    <w:rsid w:val="00106C34"/>
    <w:rsid w:val="001077F0"/>
    <w:rsid w:val="0011012E"/>
    <w:rsid w:val="001108D7"/>
    <w:rsid w:val="001108E3"/>
    <w:rsid w:val="00110F87"/>
    <w:rsid w:val="00111D1F"/>
    <w:rsid w:val="001137E4"/>
    <w:rsid w:val="00113C4F"/>
    <w:rsid w:val="00114062"/>
    <w:rsid w:val="001147A8"/>
    <w:rsid w:val="00115C20"/>
    <w:rsid w:val="00115FA3"/>
    <w:rsid w:val="001176CB"/>
    <w:rsid w:val="001202D4"/>
    <w:rsid w:val="00120535"/>
    <w:rsid w:val="0012054D"/>
    <w:rsid w:val="001212EE"/>
    <w:rsid w:val="00121477"/>
    <w:rsid w:val="001217EC"/>
    <w:rsid w:val="00122715"/>
    <w:rsid w:val="00122FFB"/>
    <w:rsid w:val="00124B39"/>
    <w:rsid w:val="00124C0D"/>
    <w:rsid w:val="00125A64"/>
    <w:rsid w:val="001260CC"/>
    <w:rsid w:val="00127757"/>
    <w:rsid w:val="001301B2"/>
    <w:rsid w:val="001304AE"/>
    <w:rsid w:val="00132886"/>
    <w:rsid w:val="00132D47"/>
    <w:rsid w:val="0013325A"/>
    <w:rsid w:val="00133A8D"/>
    <w:rsid w:val="0013442A"/>
    <w:rsid w:val="00135404"/>
    <w:rsid w:val="0013576C"/>
    <w:rsid w:val="001373C9"/>
    <w:rsid w:val="001401C4"/>
    <w:rsid w:val="0014055F"/>
    <w:rsid w:val="00141CF5"/>
    <w:rsid w:val="00142360"/>
    <w:rsid w:val="001437CA"/>
    <w:rsid w:val="00146700"/>
    <w:rsid w:val="00146AC9"/>
    <w:rsid w:val="0014795F"/>
    <w:rsid w:val="00147AC9"/>
    <w:rsid w:val="001503DA"/>
    <w:rsid w:val="001504FC"/>
    <w:rsid w:val="00150AEF"/>
    <w:rsid w:val="00150AFD"/>
    <w:rsid w:val="001519C1"/>
    <w:rsid w:val="00151CC8"/>
    <w:rsid w:val="00152959"/>
    <w:rsid w:val="00152B88"/>
    <w:rsid w:val="001534E8"/>
    <w:rsid w:val="0015509F"/>
    <w:rsid w:val="00155609"/>
    <w:rsid w:val="0015564A"/>
    <w:rsid w:val="00156221"/>
    <w:rsid w:val="0015752A"/>
    <w:rsid w:val="00157591"/>
    <w:rsid w:val="001577E9"/>
    <w:rsid w:val="00160264"/>
    <w:rsid w:val="00160337"/>
    <w:rsid w:val="00160545"/>
    <w:rsid w:val="001643AC"/>
    <w:rsid w:val="00164B96"/>
    <w:rsid w:val="001657C1"/>
    <w:rsid w:val="00165C12"/>
    <w:rsid w:val="00166F7E"/>
    <w:rsid w:val="0016716F"/>
    <w:rsid w:val="001672AE"/>
    <w:rsid w:val="00167D4D"/>
    <w:rsid w:val="00167DC8"/>
    <w:rsid w:val="0017184C"/>
    <w:rsid w:val="00172E7F"/>
    <w:rsid w:val="00173FAF"/>
    <w:rsid w:val="00175032"/>
    <w:rsid w:val="00175CB7"/>
    <w:rsid w:val="00175CCB"/>
    <w:rsid w:val="00176551"/>
    <w:rsid w:val="00176DE6"/>
    <w:rsid w:val="001779B3"/>
    <w:rsid w:val="00177B68"/>
    <w:rsid w:val="00180490"/>
    <w:rsid w:val="00180E84"/>
    <w:rsid w:val="00182B9D"/>
    <w:rsid w:val="001837F8"/>
    <w:rsid w:val="00183D64"/>
    <w:rsid w:val="00187782"/>
    <w:rsid w:val="00187C96"/>
    <w:rsid w:val="00190516"/>
    <w:rsid w:val="001910C8"/>
    <w:rsid w:val="00192294"/>
    <w:rsid w:val="001926B2"/>
    <w:rsid w:val="001933A6"/>
    <w:rsid w:val="0019363F"/>
    <w:rsid w:val="00194185"/>
    <w:rsid w:val="00196197"/>
    <w:rsid w:val="00196232"/>
    <w:rsid w:val="00196BAD"/>
    <w:rsid w:val="001A347D"/>
    <w:rsid w:val="001A3689"/>
    <w:rsid w:val="001A4421"/>
    <w:rsid w:val="001A46DC"/>
    <w:rsid w:val="001A4CE5"/>
    <w:rsid w:val="001A5BA1"/>
    <w:rsid w:val="001A653B"/>
    <w:rsid w:val="001B0177"/>
    <w:rsid w:val="001B031D"/>
    <w:rsid w:val="001B072F"/>
    <w:rsid w:val="001B18C4"/>
    <w:rsid w:val="001B276F"/>
    <w:rsid w:val="001B3C69"/>
    <w:rsid w:val="001B3C78"/>
    <w:rsid w:val="001B45DA"/>
    <w:rsid w:val="001B56F5"/>
    <w:rsid w:val="001B5858"/>
    <w:rsid w:val="001B585B"/>
    <w:rsid w:val="001B6F52"/>
    <w:rsid w:val="001B71C3"/>
    <w:rsid w:val="001B7EF2"/>
    <w:rsid w:val="001C034F"/>
    <w:rsid w:val="001C0EF4"/>
    <w:rsid w:val="001C1117"/>
    <w:rsid w:val="001C13DC"/>
    <w:rsid w:val="001C1694"/>
    <w:rsid w:val="001C21ED"/>
    <w:rsid w:val="001C21EF"/>
    <w:rsid w:val="001C25AB"/>
    <w:rsid w:val="001C3017"/>
    <w:rsid w:val="001C38B7"/>
    <w:rsid w:val="001C3CD1"/>
    <w:rsid w:val="001C3F56"/>
    <w:rsid w:val="001C511A"/>
    <w:rsid w:val="001C57F5"/>
    <w:rsid w:val="001C5C5F"/>
    <w:rsid w:val="001C621A"/>
    <w:rsid w:val="001C6F1E"/>
    <w:rsid w:val="001C7366"/>
    <w:rsid w:val="001C75A5"/>
    <w:rsid w:val="001C77D7"/>
    <w:rsid w:val="001D002A"/>
    <w:rsid w:val="001D0863"/>
    <w:rsid w:val="001D1057"/>
    <w:rsid w:val="001D15F8"/>
    <w:rsid w:val="001D1B05"/>
    <w:rsid w:val="001D2E3F"/>
    <w:rsid w:val="001D3112"/>
    <w:rsid w:val="001D4297"/>
    <w:rsid w:val="001D42E6"/>
    <w:rsid w:val="001D4D49"/>
    <w:rsid w:val="001D6255"/>
    <w:rsid w:val="001D6CF1"/>
    <w:rsid w:val="001D76F0"/>
    <w:rsid w:val="001E23C3"/>
    <w:rsid w:val="001E24E1"/>
    <w:rsid w:val="001E349C"/>
    <w:rsid w:val="001E3785"/>
    <w:rsid w:val="001E4C40"/>
    <w:rsid w:val="001E4FBF"/>
    <w:rsid w:val="001E5368"/>
    <w:rsid w:val="001E591F"/>
    <w:rsid w:val="001E608D"/>
    <w:rsid w:val="001E6B3E"/>
    <w:rsid w:val="001F03A0"/>
    <w:rsid w:val="001F1A65"/>
    <w:rsid w:val="001F20DF"/>
    <w:rsid w:val="001F3869"/>
    <w:rsid w:val="001F389F"/>
    <w:rsid w:val="001F3A47"/>
    <w:rsid w:val="001F3BCA"/>
    <w:rsid w:val="001F5352"/>
    <w:rsid w:val="001F56AE"/>
    <w:rsid w:val="001F5D37"/>
    <w:rsid w:val="001F6332"/>
    <w:rsid w:val="001F7E19"/>
    <w:rsid w:val="00200F62"/>
    <w:rsid w:val="00200FCE"/>
    <w:rsid w:val="00201A22"/>
    <w:rsid w:val="00202F6C"/>
    <w:rsid w:val="00203252"/>
    <w:rsid w:val="0020341A"/>
    <w:rsid w:val="00204989"/>
    <w:rsid w:val="002070B5"/>
    <w:rsid w:val="0020715B"/>
    <w:rsid w:val="0020788C"/>
    <w:rsid w:val="0020791A"/>
    <w:rsid w:val="00207AEC"/>
    <w:rsid w:val="00210726"/>
    <w:rsid w:val="002117C7"/>
    <w:rsid w:val="00213702"/>
    <w:rsid w:val="0021474C"/>
    <w:rsid w:val="002149AA"/>
    <w:rsid w:val="00214D5B"/>
    <w:rsid w:val="00214E35"/>
    <w:rsid w:val="00214FE3"/>
    <w:rsid w:val="00217F73"/>
    <w:rsid w:val="002201E8"/>
    <w:rsid w:val="00220B1B"/>
    <w:rsid w:val="00220EC0"/>
    <w:rsid w:val="00220F2B"/>
    <w:rsid w:val="002211A3"/>
    <w:rsid w:val="0022158B"/>
    <w:rsid w:val="002219F5"/>
    <w:rsid w:val="002222C7"/>
    <w:rsid w:val="0022419B"/>
    <w:rsid w:val="00225A91"/>
    <w:rsid w:val="0023076F"/>
    <w:rsid w:val="00231936"/>
    <w:rsid w:val="00232138"/>
    <w:rsid w:val="002333A3"/>
    <w:rsid w:val="00233E39"/>
    <w:rsid w:val="00233E57"/>
    <w:rsid w:val="0023481A"/>
    <w:rsid w:val="00235F93"/>
    <w:rsid w:val="002368DE"/>
    <w:rsid w:val="002369A0"/>
    <w:rsid w:val="00236E52"/>
    <w:rsid w:val="00237A51"/>
    <w:rsid w:val="00240C94"/>
    <w:rsid w:val="00240F76"/>
    <w:rsid w:val="002419BC"/>
    <w:rsid w:val="00241B90"/>
    <w:rsid w:val="00241BAE"/>
    <w:rsid w:val="00241FCB"/>
    <w:rsid w:val="002435C4"/>
    <w:rsid w:val="0024381E"/>
    <w:rsid w:val="00243B5D"/>
    <w:rsid w:val="00245CF3"/>
    <w:rsid w:val="00245ECC"/>
    <w:rsid w:val="00246951"/>
    <w:rsid w:val="00246C4A"/>
    <w:rsid w:val="0025296B"/>
    <w:rsid w:val="00255570"/>
    <w:rsid w:val="002561BB"/>
    <w:rsid w:val="0025765D"/>
    <w:rsid w:val="002608A1"/>
    <w:rsid w:val="00260C1C"/>
    <w:rsid w:val="002621FD"/>
    <w:rsid w:val="002625DF"/>
    <w:rsid w:val="002627E0"/>
    <w:rsid w:val="00264DE3"/>
    <w:rsid w:val="002652AB"/>
    <w:rsid w:val="002662E2"/>
    <w:rsid w:val="00266901"/>
    <w:rsid w:val="00266D0C"/>
    <w:rsid w:val="00267B46"/>
    <w:rsid w:val="002724F1"/>
    <w:rsid w:val="00272569"/>
    <w:rsid w:val="00272618"/>
    <w:rsid w:val="0027277F"/>
    <w:rsid w:val="00272F77"/>
    <w:rsid w:val="0027537D"/>
    <w:rsid w:val="00275FBE"/>
    <w:rsid w:val="0028169F"/>
    <w:rsid w:val="00281E16"/>
    <w:rsid w:val="00281E3C"/>
    <w:rsid w:val="00283021"/>
    <w:rsid w:val="00284978"/>
    <w:rsid w:val="00284A21"/>
    <w:rsid w:val="002874A6"/>
    <w:rsid w:val="0029090E"/>
    <w:rsid w:val="00291E2C"/>
    <w:rsid w:val="00293A24"/>
    <w:rsid w:val="00296A79"/>
    <w:rsid w:val="00296EDD"/>
    <w:rsid w:val="002974D4"/>
    <w:rsid w:val="002A150C"/>
    <w:rsid w:val="002A155C"/>
    <w:rsid w:val="002A18D3"/>
    <w:rsid w:val="002A25EE"/>
    <w:rsid w:val="002A2831"/>
    <w:rsid w:val="002A2C3F"/>
    <w:rsid w:val="002A36E1"/>
    <w:rsid w:val="002A3A43"/>
    <w:rsid w:val="002A43C7"/>
    <w:rsid w:val="002A4469"/>
    <w:rsid w:val="002A4BBD"/>
    <w:rsid w:val="002A5104"/>
    <w:rsid w:val="002A56DB"/>
    <w:rsid w:val="002A6E48"/>
    <w:rsid w:val="002A6FCB"/>
    <w:rsid w:val="002B0442"/>
    <w:rsid w:val="002B1D26"/>
    <w:rsid w:val="002B22E8"/>
    <w:rsid w:val="002B2A9B"/>
    <w:rsid w:val="002B35E8"/>
    <w:rsid w:val="002B4F28"/>
    <w:rsid w:val="002B4F2B"/>
    <w:rsid w:val="002B5FA4"/>
    <w:rsid w:val="002B6CAA"/>
    <w:rsid w:val="002B7281"/>
    <w:rsid w:val="002B79E1"/>
    <w:rsid w:val="002B7D49"/>
    <w:rsid w:val="002C0012"/>
    <w:rsid w:val="002C0575"/>
    <w:rsid w:val="002C08A7"/>
    <w:rsid w:val="002C0FBF"/>
    <w:rsid w:val="002C2497"/>
    <w:rsid w:val="002C25AE"/>
    <w:rsid w:val="002C2D92"/>
    <w:rsid w:val="002C412F"/>
    <w:rsid w:val="002C4C0D"/>
    <w:rsid w:val="002C4C50"/>
    <w:rsid w:val="002C4CB3"/>
    <w:rsid w:val="002C4DDC"/>
    <w:rsid w:val="002C4EAF"/>
    <w:rsid w:val="002C586C"/>
    <w:rsid w:val="002C7036"/>
    <w:rsid w:val="002C75CC"/>
    <w:rsid w:val="002D03ED"/>
    <w:rsid w:val="002D104A"/>
    <w:rsid w:val="002D142C"/>
    <w:rsid w:val="002D1686"/>
    <w:rsid w:val="002D2484"/>
    <w:rsid w:val="002D2531"/>
    <w:rsid w:val="002D317B"/>
    <w:rsid w:val="002D365F"/>
    <w:rsid w:val="002D38FB"/>
    <w:rsid w:val="002D51FB"/>
    <w:rsid w:val="002D5E3E"/>
    <w:rsid w:val="002D5F45"/>
    <w:rsid w:val="002D640E"/>
    <w:rsid w:val="002D66BC"/>
    <w:rsid w:val="002D69B7"/>
    <w:rsid w:val="002D69FD"/>
    <w:rsid w:val="002D7AD0"/>
    <w:rsid w:val="002E114E"/>
    <w:rsid w:val="002E16D5"/>
    <w:rsid w:val="002E1B78"/>
    <w:rsid w:val="002E1CD4"/>
    <w:rsid w:val="002E298B"/>
    <w:rsid w:val="002E29EA"/>
    <w:rsid w:val="002E325E"/>
    <w:rsid w:val="002E3369"/>
    <w:rsid w:val="002E449F"/>
    <w:rsid w:val="002E5C1A"/>
    <w:rsid w:val="002E6622"/>
    <w:rsid w:val="002E6E26"/>
    <w:rsid w:val="002E7B77"/>
    <w:rsid w:val="002F1359"/>
    <w:rsid w:val="002F28E2"/>
    <w:rsid w:val="002F3CC7"/>
    <w:rsid w:val="002F5C7A"/>
    <w:rsid w:val="002F6D3B"/>
    <w:rsid w:val="003003C8"/>
    <w:rsid w:val="00300488"/>
    <w:rsid w:val="00301E01"/>
    <w:rsid w:val="00301F02"/>
    <w:rsid w:val="00302B06"/>
    <w:rsid w:val="00303B2C"/>
    <w:rsid w:val="0031020E"/>
    <w:rsid w:val="00310446"/>
    <w:rsid w:val="00310664"/>
    <w:rsid w:val="00312238"/>
    <w:rsid w:val="00312B5F"/>
    <w:rsid w:val="0031394A"/>
    <w:rsid w:val="00313D0A"/>
    <w:rsid w:val="00314EDB"/>
    <w:rsid w:val="00315300"/>
    <w:rsid w:val="00315770"/>
    <w:rsid w:val="003157F7"/>
    <w:rsid w:val="0031678A"/>
    <w:rsid w:val="00317890"/>
    <w:rsid w:val="00317FEB"/>
    <w:rsid w:val="00320CB1"/>
    <w:rsid w:val="0032113D"/>
    <w:rsid w:val="00321FE0"/>
    <w:rsid w:val="00322965"/>
    <w:rsid w:val="003232F6"/>
    <w:rsid w:val="00323DEA"/>
    <w:rsid w:val="00324449"/>
    <w:rsid w:val="00324884"/>
    <w:rsid w:val="00325909"/>
    <w:rsid w:val="00325EAC"/>
    <w:rsid w:val="00326A03"/>
    <w:rsid w:val="003275E5"/>
    <w:rsid w:val="00330720"/>
    <w:rsid w:val="0033125E"/>
    <w:rsid w:val="00332397"/>
    <w:rsid w:val="0033391E"/>
    <w:rsid w:val="00333D48"/>
    <w:rsid w:val="00334C89"/>
    <w:rsid w:val="0033626D"/>
    <w:rsid w:val="00336B4D"/>
    <w:rsid w:val="00337042"/>
    <w:rsid w:val="003378F7"/>
    <w:rsid w:val="00337916"/>
    <w:rsid w:val="00340094"/>
    <w:rsid w:val="00340E78"/>
    <w:rsid w:val="00341213"/>
    <w:rsid w:val="003417A4"/>
    <w:rsid w:val="00341B3A"/>
    <w:rsid w:val="00342F6E"/>
    <w:rsid w:val="00343662"/>
    <w:rsid w:val="00344815"/>
    <w:rsid w:val="00344910"/>
    <w:rsid w:val="00347C69"/>
    <w:rsid w:val="0035021D"/>
    <w:rsid w:val="003535EE"/>
    <w:rsid w:val="003537FA"/>
    <w:rsid w:val="00353BE5"/>
    <w:rsid w:val="00353F89"/>
    <w:rsid w:val="0035423D"/>
    <w:rsid w:val="0035537C"/>
    <w:rsid w:val="0035544F"/>
    <w:rsid w:val="00356DB8"/>
    <w:rsid w:val="003605C3"/>
    <w:rsid w:val="0036134E"/>
    <w:rsid w:val="003620A4"/>
    <w:rsid w:val="00363018"/>
    <w:rsid w:val="00363CDE"/>
    <w:rsid w:val="00363E02"/>
    <w:rsid w:val="00364FE6"/>
    <w:rsid w:val="00365A19"/>
    <w:rsid w:val="00366C7E"/>
    <w:rsid w:val="003679DA"/>
    <w:rsid w:val="00367A63"/>
    <w:rsid w:val="00367DEF"/>
    <w:rsid w:val="003700CE"/>
    <w:rsid w:val="00370473"/>
    <w:rsid w:val="0037120C"/>
    <w:rsid w:val="00371216"/>
    <w:rsid w:val="00371269"/>
    <w:rsid w:val="00371973"/>
    <w:rsid w:val="003720CF"/>
    <w:rsid w:val="003733A0"/>
    <w:rsid w:val="003738FC"/>
    <w:rsid w:val="00374D37"/>
    <w:rsid w:val="00375FA7"/>
    <w:rsid w:val="00376086"/>
    <w:rsid w:val="00376FFE"/>
    <w:rsid w:val="0037742A"/>
    <w:rsid w:val="00377511"/>
    <w:rsid w:val="00377A90"/>
    <w:rsid w:val="00377ABC"/>
    <w:rsid w:val="0038066D"/>
    <w:rsid w:val="00380D53"/>
    <w:rsid w:val="003812A1"/>
    <w:rsid w:val="00381AA1"/>
    <w:rsid w:val="003854AF"/>
    <w:rsid w:val="00385CBD"/>
    <w:rsid w:val="003875A5"/>
    <w:rsid w:val="0038761B"/>
    <w:rsid w:val="00390A7A"/>
    <w:rsid w:val="00390C3A"/>
    <w:rsid w:val="003910BB"/>
    <w:rsid w:val="00392C3D"/>
    <w:rsid w:val="00393256"/>
    <w:rsid w:val="003932DD"/>
    <w:rsid w:val="00393AFD"/>
    <w:rsid w:val="00395669"/>
    <w:rsid w:val="00396655"/>
    <w:rsid w:val="0039668C"/>
    <w:rsid w:val="00396A6A"/>
    <w:rsid w:val="0039781E"/>
    <w:rsid w:val="003979ED"/>
    <w:rsid w:val="003A0009"/>
    <w:rsid w:val="003A05A5"/>
    <w:rsid w:val="003A1FCD"/>
    <w:rsid w:val="003A462D"/>
    <w:rsid w:val="003A4689"/>
    <w:rsid w:val="003A49EB"/>
    <w:rsid w:val="003A4D1C"/>
    <w:rsid w:val="003A4F78"/>
    <w:rsid w:val="003A5F4F"/>
    <w:rsid w:val="003A6F9D"/>
    <w:rsid w:val="003A751C"/>
    <w:rsid w:val="003A76B2"/>
    <w:rsid w:val="003A7E10"/>
    <w:rsid w:val="003A7E5D"/>
    <w:rsid w:val="003B06F4"/>
    <w:rsid w:val="003B07DE"/>
    <w:rsid w:val="003B0CF3"/>
    <w:rsid w:val="003B186C"/>
    <w:rsid w:val="003B2AF3"/>
    <w:rsid w:val="003B4C7D"/>
    <w:rsid w:val="003B547E"/>
    <w:rsid w:val="003B75AB"/>
    <w:rsid w:val="003B7956"/>
    <w:rsid w:val="003C001C"/>
    <w:rsid w:val="003C06B7"/>
    <w:rsid w:val="003C124A"/>
    <w:rsid w:val="003C33D0"/>
    <w:rsid w:val="003C6C8E"/>
    <w:rsid w:val="003C778C"/>
    <w:rsid w:val="003C7A8A"/>
    <w:rsid w:val="003D0787"/>
    <w:rsid w:val="003D0E6C"/>
    <w:rsid w:val="003D1F0A"/>
    <w:rsid w:val="003D3188"/>
    <w:rsid w:val="003D41DF"/>
    <w:rsid w:val="003D445F"/>
    <w:rsid w:val="003D5AB4"/>
    <w:rsid w:val="003D68FC"/>
    <w:rsid w:val="003D6C04"/>
    <w:rsid w:val="003D73B9"/>
    <w:rsid w:val="003D7A2A"/>
    <w:rsid w:val="003E0814"/>
    <w:rsid w:val="003E0AFE"/>
    <w:rsid w:val="003E2A00"/>
    <w:rsid w:val="003E3503"/>
    <w:rsid w:val="003E38B7"/>
    <w:rsid w:val="003E47E1"/>
    <w:rsid w:val="003E5550"/>
    <w:rsid w:val="003F1065"/>
    <w:rsid w:val="003F10F7"/>
    <w:rsid w:val="003F39D7"/>
    <w:rsid w:val="003F3B3B"/>
    <w:rsid w:val="003F3D9B"/>
    <w:rsid w:val="003F5E92"/>
    <w:rsid w:val="003F6CE4"/>
    <w:rsid w:val="003F6E95"/>
    <w:rsid w:val="004002F0"/>
    <w:rsid w:val="004008DD"/>
    <w:rsid w:val="0040090E"/>
    <w:rsid w:val="0040092C"/>
    <w:rsid w:val="00402CC9"/>
    <w:rsid w:val="004036F0"/>
    <w:rsid w:val="00403989"/>
    <w:rsid w:val="00404FB9"/>
    <w:rsid w:val="00405099"/>
    <w:rsid w:val="00405976"/>
    <w:rsid w:val="00406900"/>
    <w:rsid w:val="00406D2A"/>
    <w:rsid w:val="004070DE"/>
    <w:rsid w:val="0041012F"/>
    <w:rsid w:val="004108AB"/>
    <w:rsid w:val="00410A54"/>
    <w:rsid w:val="00410CD7"/>
    <w:rsid w:val="00410F2E"/>
    <w:rsid w:val="00412254"/>
    <w:rsid w:val="0041339F"/>
    <w:rsid w:val="004140C0"/>
    <w:rsid w:val="00414320"/>
    <w:rsid w:val="00414810"/>
    <w:rsid w:val="004168F6"/>
    <w:rsid w:val="004213FE"/>
    <w:rsid w:val="00421BA6"/>
    <w:rsid w:val="00421F21"/>
    <w:rsid w:val="0042217B"/>
    <w:rsid w:val="00424103"/>
    <w:rsid w:val="00424623"/>
    <w:rsid w:val="00425434"/>
    <w:rsid w:val="004257B2"/>
    <w:rsid w:val="00426586"/>
    <w:rsid w:val="00426B89"/>
    <w:rsid w:val="00427C00"/>
    <w:rsid w:val="004311D7"/>
    <w:rsid w:val="00431615"/>
    <w:rsid w:val="00431E95"/>
    <w:rsid w:val="00431F4F"/>
    <w:rsid w:val="004333E3"/>
    <w:rsid w:val="004344F1"/>
    <w:rsid w:val="0043562A"/>
    <w:rsid w:val="00435B32"/>
    <w:rsid w:val="00435C6F"/>
    <w:rsid w:val="00435CBC"/>
    <w:rsid w:val="00435F35"/>
    <w:rsid w:val="004360FB"/>
    <w:rsid w:val="00436816"/>
    <w:rsid w:val="00436F46"/>
    <w:rsid w:val="0043788B"/>
    <w:rsid w:val="004416CA"/>
    <w:rsid w:val="00441C85"/>
    <w:rsid w:val="00442309"/>
    <w:rsid w:val="00443A18"/>
    <w:rsid w:val="004458D5"/>
    <w:rsid w:val="004458F2"/>
    <w:rsid w:val="0044597A"/>
    <w:rsid w:val="00445D20"/>
    <w:rsid w:val="00446498"/>
    <w:rsid w:val="00447265"/>
    <w:rsid w:val="0044727A"/>
    <w:rsid w:val="00447FF7"/>
    <w:rsid w:val="00450968"/>
    <w:rsid w:val="00451DB8"/>
    <w:rsid w:val="00452AAC"/>
    <w:rsid w:val="00452C74"/>
    <w:rsid w:val="00452F3C"/>
    <w:rsid w:val="004535EE"/>
    <w:rsid w:val="004539AF"/>
    <w:rsid w:val="00456B4A"/>
    <w:rsid w:val="00457588"/>
    <w:rsid w:val="00457F67"/>
    <w:rsid w:val="004605DF"/>
    <w:rsid w:val="0046111A"/>
    <w:rsid w:val="00461A78"/>
    <w:rsid w:val="00462822"/>
    <w:rsid w:val="004631F9"/>
    <w:rsid w:val="004638A9"/>
    <w:rsid w:val="0046445B"/>
    <w:rsid w:val="0046449D"/>
    <w:rsid w:val="00466610"/>
    <w:rsid w:val="00466ACA"/>
    <w:rsid w:val="00466F6E"/>
    <w:rsid w:val="004672A5"/>
    <w:rsid w:val="00467FF2"/>
    <w:rsid w:val="0047354C"/>
    <w:rsid w:val="004738F2"/>
    <w:rsid w:val="00473CB6"/>
    <w:rsid w:val="004753E2"/>
    <w:rsid w:val="00475CDA"/>
    <w:rsid w:val="004769A6"/>
    <w:rsid w:val="0048194D"/>
    <w:rsid w:val="00481ECF"/>
    <w:rsid w:val="00482940"/>
    <w:rsid w:val="00482D4E"/>
    <w:rsid w:val="00482E07"/>
    <w:rsid w:val="004832C7"/>
    <w:rsid w:val="004838C2"/>
    <w:rsid w:val="00483BC9"/>
    <w:rsid w:val="00483F17"/>
    <w:rsid w:val="00484DD6"/>
    <w:rsid w:val="0048602D"/>
    <w:rsid w:val="0048645F"/>
    <w:rsid w:val="00490211"/>
    <w:rsid w:val="00490908"/>
    <w:rsid w:val="00490ED3"/>
    <w:rsid w:val="004919B2"/>
    <w:rsid w:val="004928B6"/>
    <w:rsid w:val="004931C4"/>
    <w:rsid w:val="004941E6"/>
    <w:rsid w:val="004944AA"/>
    <w:rsid w:val="0049594A"/>
    <w:rsid w:val="004959E7"/>
    <w:rsid w:val="00495A0E"/>
    <w:rsid w:val="00497C3E"/>
    <w:rsid w:val="004A1E19"/>
    <w:rsid w:val="004A2F65"/>
    <w:rsid w:val="004A3085"/>
    <w:rsid w:val="004A35A4"/>
    <w:rsid w:val="004A3D6C"/>
    <w:rsid w:val="004A4BD6"/>
    <w:rsid w:val="004A4C05"/>
    <w:rsid w:val="004A5D01"/>
    <w:rsid w:val="004A5F10"/>
    <w:rsid w:val="004A6037"/>
    <w:rsid w:val="004A6108"/>
    <w:rsid w:val="004A61AE"/>
    <w:rsid w:val="004A7C32"/>
    <w:rsid w:val="004B0CD9"/>
    <w:rsid w:val="004B28DB"/>
    <w:rsid w:val="004B2BAF"/>
    <w:rsid w:val="004B31FD"/>
    <w:rsid w:val="004B3AC4"/>
    <w:rsid w:val="004B42FD"/>
    <w:rsid w:val="004B5D6F"/>
    <w:rsid w:val="004B64E3"/>
    <w:rsid w:val="004B654C"/>
    <w:rsid w:val="004C08DF"/>
    <w:rsid w:val="004C1AA2"/>
    <w:rsid w:val="004C4946"/>
    <w:rsid w:val="004C572D"/>
    <w:rsid w:val="004C6B09"/>
    <w:rsid w:val="004C6CCD"/>
    <w:rsid w:val="004C750B"/>
    <w:rsid w:val="004D007D"/>
    <w:rsid w:val="004D03AA"/>
    <w:rsid w:val="004D1005"/>
    <w:rsid w:val="004D12B3"/>
    <w:rsid w:val="004D1CFC"/>
    <w:rsid w:val="004D20DF"/>
    <w:rsid w:val="004D2FED"/>
    <w:rsid w:val="004D3F41"/>
    <w:rsid w:val="004D3FA6"/>
    <w:rsid w:val="004D479B"/>
    <w:rsid w:val="004D4CDE"/>
    <w:rsid w:val="004E0124"/>
    <w:rsid w:val="004E05A4"/>
    <w:rsid w:val="004E09AB"/>
    <w:rsid w:val="004E20B4"/>
    <w:rsid w:val="004E20E1"/>
    <w:rsid w:val="004E2CC6"/>
    <w:rsid w:val="004E38F0"/>
    <w:rsid w:val="004E3BEC"/>
    <w:rsid w:val="004E5FEB"/>
    <w:rsid w:val="004E60F0"/>
    <w:rsid w:val="004E7337"/>
    <w:rsid w:val="004E745A"/>
    <w:rsid w:val="004E78B2"/>
    <w:rsid w:val="004E79CB"/>
    <w:rsid w:val="004F0173"/>
    <w:rsid w:val="004F075A"/>
    <w:rsid w:val="004F093D"/>
    <w:rsid w:val="004F0EAA"/>
    <w:rsid w:val="004F10FB"/>
    <w:rsid w:val="004F14F7"/>
    <w:rsid w:val="004F2BEA"/>
    <w:rsid w:val="004F2C6F"/>
    <w:rsid w:val="004F437A"/>
    <w:rsid w:val="004F4B14"/>
    <w:rsid w:val="004F5285"/>
    <w:rsid w:val="004F6478"/>
    <w:rsid w:val="00501F5E"/>
    <w:rsid w:val="005028D9"/>
    <w:rsid w:val="00502C4B"/>
    <w:rsid w:val="00503713"/>
    <w:rsid w:val="00503947"/>
    <w:rsid w:val="00504042"/>
    <w:rsid w:val="00507836"/>
    <w:rsid w:val="005103C6"/>
    <w:rsid w:val="005122EF"/>
    <w:rsid w:val="00512628"/>
    <w:rsid w:val="00513F1A"/>
    <w:rsid w:val="0051409D"/>
    <w:rsid w:val="00514153"/>
    <w:rsid w:val="00515A12"/>
    <w:rsid w:val="00516693"/>
    <w:rsid w:val="00516E9F"/>
    <w:rsid w:val="00517342"/>
    <w:rsid w:val="0052024D"/>
    <w:rsid w:val="005202FE"/>
    <w:rsid w:val="00520C9F"/>
    <w:rsid w:val="005229A7"/>
    <w:rsid w:val="005247A1"/>
    <w:rsid w:val="00524DEB"/>
    <w:rsid w:val="0052537C"/>
    <w:rsid w:val="00525B5E"/>
    <w:rsid w:val="005266D8"/>
    <w:rsid w:val="005274E2"/>
    <w:rsid w:val="00527DC2"/>
    <w:rsid w:val="0053027D"/>
    <w:rsid w:val="005304D7"/>
    <w:rsid w:val="00531D1D"/>
    <w:rsid w:val="00532281"/>
    <w:rsid w:val="00532572"/>
    <w:rsid w:val="0053259B"/>
    <w:rsid w:val="005328DF"/>
    <w:rsid w:val="0053299B"/>
    <w:rsid w:val="00532DED"/>
    <w:rsid w:val="00533BC3"/>
    <w:rsid w:val="0053429B"/>
    <w:rsid w:val="005361F1"/>
    <w:rsid w:val="00536B32"/>
    <w:rsid w:val="00537E49"/>
    <w:rsid w:val="005409F9"/>
    <w:rsid w:val="00540F39"/>
    <w:rsid w:val="0054107D"/>
    <w:rsid w:val="0054177A"/>
    <w:rsid w:val="00541A76"/>
    <w:rsid w:val="00542927"/>
    <w:rsid w:val="00543346"/>
    <w:rsid w:val="00543564"/>
    <w:rsid w:val="00543F1B"/>
    <w:rsid w:val="00544500"/>
    <w:rsid w:val="005445F0"/>
    <w:rsid w:val="00544869"/>
    <w:rsid w:val="005450FD"/>
    <w:rsid w:val="0054745C"/>
    <w:rsid w:val="00547CDD"/>
    <w:rsid w:val="00547CEF"/>
    <w:rsid w:val="00550278"/>
    <w:rsid w:val="005503C0"/>
    <w:rsid w:val="005514C4"/>
    <w:rsid w:val="00552604"/>
    <w:rsid w:val="00552C95"/>
    <w:rsid w:val="00553672"/>
    <w:rsid w:val="00553A75"/>
    <w:rsid w:val="00553C83"/>
    <w:rsid w:val="005542A5"/>
    <w:rsid w:val="005556A0"/>
    <w:rsid w:val="00555934"/>
    <w:rsid w:val="00556212"/>
    <w:rsid w:val="00556717"/>
    <w:rsid w:val="00556ADC"/>
    <w:rsid w:val="00557D3A"/>
    <w:rsid w:val="0056043B"/>
    <w:rsid w:val="00560E1F"/>
    <w:rsid w:val="00560E4C"/>
    <w:rsid w:val="00561C04"/>
    <w:rsid w:val="00564420"/>
    <w:rsid w:val="005644D7"/>
    <w:rsid w:val="00564781"/>
    <w:rsid w:val="00565D5E"/>
    <w:rsid w:val="00566FB2"/>
    <w:rsid w:val="00570218"/>
    <w:rsid w:val="00570A8E"/>
    <w:rsid w:val="00571CF2"/>
    <w:rsid w:val="00573A7E"/>
    <w:rsid w:val="00573CBE"/>
    <w:rsid w:val="005740FB"/>
    <w:rsid w:val="005741F9"/>
    <w:rsid w:val="005741FE"/>
    <w:rsid w:val="005747CB"/>
    <w:rsid w:val="005761E4"/>
    <w:rsid w:val="00576DE9"/>
    <w:rsid w:val="00577D6A"/>
    <w:rsid w:val="0058142A"/>
    <w:rsid w:val="00581646"/>
    <w:rsid w:val="005826CD"/>
    <w:rsid w:val="00582FF8"/>
    <w:rsid w:val="0058394B"/>
    <w:rsid w:val="005839B4"/>
    <w:rsid w:val="00583DB6"/>
    <w:rsid w:val="00584A50"/>
    <w:rsid w:val="00585148"/>
    <w:rsid w:val="0058632C"/>
    <w:rsid w:val="00586A91"/>
    <w:rsid w:val="00587528"/>
    <w:rsid w:val="005876D4"/>
    <w:rsid w:val="00587FDA"/>
    <w:rsid w:val="0059070A"/>
    <w:rsid w:val="00590E89"/>
    <w:rsid w:val="005911CC"/>
    <w:rsid w:val="00591328"/>
    <w:rsid w:val="00592559"/>
    <w:rsid w:val="00593161"/>
    <w:rsid w:val="0059321F"/>
    <w:rsid w:val="005932EE"/>
    <w:rsid w:val="00593FDD"/>
    <w:rsid w:val="005944EC"/>
    <w:rsid w:val="0059641C"/>
    <w:rsid w:val="00596550"/>
    <w:rsid w:val="005965DB"/>
    <w:rsid w:val="0059698E"/>
    <w:rsid w:val="00596CB6"/>
    <w:rsid w:val="00597815"/>
    <w:rsid w:val="005A0239"/>
    <w:rsid w:val="005A0930"/>
    <w:rsid w:val="005A096B"/>
    <w:rsid w:val="005A1447"/>
    <w:rsid w:val="005A2AAD"/>
    <w:rsid w:val="005A35BF"/>
    <w:rsid w:val="005A48E9"/>
    <w:rsid w:val="005A50CA"/>
    <w:rsid w:val="005A5869"/>
    <w:rsid w:val="005A6457"/>
    <w:rsid w:val="005A69AD"/>
    <w:rsid w:val="005A6D1E"/>
    <w:rsid w:val="005A6D80"/>
    <w:rsid w:val="005A6E8B"/>
    <w:rsid w:val="005A6FF3"/>
    <w:rsid w:val="005A7192"/>
    <w:rsid w:val="005A7AA1"/>
    <w:rsid w:val="005B04CD"/>
    <w:rsid w:val="005B056E"/>
    <w:rsid w:val="005B06AF"/>
    <w:rsid w:val="005B08FB"/>
    <w:rsid w:val="005B2D4E"/>
    <w:rsid w:val="005B436F"/>
    <w:rsid w:val="005B4B70"/>
    <w:rsid w:val="005B5024"/>
    <w:rsid w:val="005B55BD"/>
    <w:rsid w:val="005B5D2C"/>
    <w:rsid w:val="005B671F"/>
    <w:rsid w:val="005B6F5C"/>
    <w:rsid w:val="005C28F5"/>
    <w:rsid w:val="005C344F"/>
    <w:rsid w:val="005C49A0"/>
    <w:rsid w:val="005C604C"/>
    <w:rsid w:val="005C6BFF"/>
    <w:rsid w:val="005C74CE"/>
    <w:rsid w:val="005D0C01"/>
    <w:rsid w:val="005D112E"/>
    <w:rsid w:val="005D1E59"/>
    <w:rsid w:val="005D2D79"/>
    <w:rsid w:val="005D306F"/>
    <w:rsid w:val="005D3568"/>
    <w:rsid w:val="005D53B0"/>
    <w:rsid w:val="005D5C27"/>
    <w:rsid w:val="005D5DD8"/>
    <w:rsid w:val="005D5E1A"/>
    <w:rsid w:val="005D6686"/>
    <w:rsid w:val="005D671F"/>
    <w:rsid w:val="005D71E0"/>
    <w:rsid w:val="005D7291"/>
    <w:rsid w:val="005D7F08"/>
    <w:rsid w:val="005D7F26"/>
    <w:rsid w:val="005E08CB"/>
    <w:rsid w:val="005E2533"/>
    <w:rsid w:val="005E287C"/>
    <w:rsid w:val="005E2C7B"/>
    <w:rsid w:val="005E2FF2"/>
    <w:rsid w:val="005E307B"/>
    <w:rsid w:val="005E312C"/>
    <w:rsid w:val="005E3ED9"/>
    <w:rsid w:val="005E48DF"/>
    <w:rsid w:val="005E4EBB"/>
    <w:rsid w:val="005E58B2"/>
    <w:rsid w:val="005E5A58"/>
    <w:rsid w:val="005E79F0"/>
    <w:rsid w:val="005F14A5"/>
    <w:rsid w:val="005F25AA"/>
    <w:rsid w:val="005F2AC3"/>
    <w:rsid w:val="005F3882"/>
    <w:rsid w:val="005F3EF5"/>
    <w:rsid w:val="005F402A"/>
    <w:rsid w:val="005F493B"/>
    <w:rsid w:val="005F4A79"/>
    <w:rsid w:val="005F63FF"/>
    <w:rsid w:val="005F6A1D"/>
    <w:rsid w:val="005F6E69"/>
    <w:rsid w:val="005F7D98"/>
    <w:rsid w:val="00601E4E"/>
    <w:rsid w:val="00601F7E"/>
    <w:rsid w:val="006027DE"/>
    <w:rsid w:val="006041EE"/>
    <w:rsid w:val="006044E3"/>
    <w:rsid w:val="0060483F"/>
    <w:rsid w:val="00604E9B"/>
    <w:rsid w:val="00604EEF"/>
    <w:rsid w:val="00605587"/>
    <w:rsid w:val="00605624"/>
    <w:rsid w:val="0060565A"/>
    <w:rsid w:val="00606249"/>
    <w:rsid w:val="006072F0"/>
    <w:rsid w:val="00607551"/>
    <w:rsid w:val="006106F7"/>
    <w:rsid w:val="00610F77"/>
    <w:rsid w:val="006121AF"/>
    <w:rsid w:val="0061277A"/>
    <w:rsid w:val="00612B46"/>
    <w:rsid w:val="006133C1"/>
    <w:rsid w:val="00613568"/>
    <w:rsid w:val="00615313"/>
    <w:rsid w:val="00615A79"/>
    <w:rsid w:val="00615DB3"/>
    <w:rsid w:val="006168FC"/>
    <w:rsid w:val="0061728D"/>
    <w:rsid w:val="006178BC"/>
    <w:rsid w:val="00620180"/>
    <w:rsid w:val="0062213E"/>
    <w:rsid w:val="00622562"/>
    <w:rsid w:val="00622875"/>
    <w:rsid w:val="00623EB2"/>
    <w:rsid w:val="00624138"/>
    <w:rsid w:val="00624D38"/>
    <w:rsid w:val="006264F7"/>
    <w:rsid w:val="006270BC"/>
    <w:rsid w:val="0062792B"/>
    <w:rsid w:val="0063138D"/>
    <w:rsid w:val="0063151B"/>
    <w:rsid w:val="00631B2F"/>
    <w:rsid w:val="006323A1"/>
    <w:rsid w:val="006339B5"/>
    <w:rsid w:val="0063483F"/>
    <w:rsid w:val="00634A6E"/>
    <w:rsid w:val="006355E9"/>
    <w:rsid w:val="00635826"/>
    <w:rsid w:val="00635FED"/>
    <w:rsid w:val="006360D8"/>
    <w:rsid w:val="0063610D"/>
    <w:rsid w:val="00636140"/>
    <w:rsid w:val="006373DA"/>
    <w:rsid w:val="0063782E"/>
    <w:rsid w:val="00637D63"/>
    <w:rsid w:val="00640AF9"/>
    <w:rsid w:val="00641A0B"/>
    <w:rsid w:val="00641E4F"/>
    <w:rsid w:val="006439CE"/>
    <w:rsid w:val="00643D77"/>
    <w:rsid w:val="00643FA9"/>
    <w:rsid w:val="006443AE"/>
    <w:rsid w:val="0064556C"/>
    <w:rsid w:val="0064571E"/>
    <w:rsid w:val="0064647F"/>
    <w:rsid w:val="00647D4C"/>
    <w:rsid w:val="00650E6A"/>
    <w:rsid w:val="00651760"/>
    <w:rsid w:val="00653D57"/>
    <w:rsid w:val="00656226"/>
    <w:rsid w:val="0065630F"/>
    <w:rsid w:val="00656E2F"/>
    <w:rsid w:val="006575B9"/>
    <w:rsid w:val="00657662"/>
    <w:rsid w:val="00657D61"/>
    <w:rsid w:val="00660B10"/>
    <w:rsid w:val="00663694"/>
    <w:rsid w:val="00664A0A"/>
    <w:rsid w:val="00664BBC"/>
    <w:rsid w:val="00664CAD"/>
    <w:rsid w:val="00665F76"/>
    <w:rsid w:val="006668CA"/>
    <w:rsid w:val="00667650"/>
    <w:rsid w:val="006700C7"/>
    <w:rsid w:val="00670301"/>
    <w:rsid w:val="00672F77"/>
    <w:rsid w:val="0067424A"/>
    <w:rsid w:val="00674292"/>
    <w:rsid w:val="006749CE"/>
    <w:rsid w:val="00675123"/>
    <w:rsid w:val="006759D0"/>
    <w:rsid w:val="00675AA4"/>
    <w:rsid w:val="00675B5C"/>
    <w:rsid w:val="00675D4F"/>
    <w:rsid w:val="00676CF4"/>
    <w:rsid w:val="00677279"/>
    <w:rsid w:val="00677CD1"/>
    <w:rsid w:val="006820E9"/>
    <w:rsid w:val="0068261B"/>
    <w:rsid w:val="006831B7"/>
    <w:rsid w:val="006842ED"/>
    <w:rsid w:val="00684897"/>
    <w:rsid w:val="00686BAA"/>
    <w:rsid w:val="006874B9"/>
    <w:rsid w:val="006876FD"/>
    <w:rsid w:val="00687AC5"/>
    <w:rsid w:val="00690888"/>
    <w:rsid w:val="0069101B"/>
    <w:rsid w:val="006920A5"/>
    <w:rsid w:val="00693622"/>
    <w:rsid w:val="006937B8"/>
    <w:rsid w:val="0069410E"/>
    <w:rsid w:val="00694935"/>
    <w:rsid w:val="006971EA"/>
    <w:rsid w:val="006A1187"/>
    <w:rsid w:val="006A2A7C"/>
    <w:rsid w:val="006A367C"/>
    <w:rsid w:val="006A391B"/>
    <w:rsid w:val="006A3F0B"/>
    <w:rsid w:val="006A4EB9"/>
    <w:rsid w:val="006A5C69"/>
    <w:rsid w:val="006A62E6"/>
    <w:rsid w:val="006A7CFB"/>
    <w:rsid w:val="006B0D8F"/>
    <w:rsid w:val="006B2F39"/>
    <w:rsid w:val="006B3D87"/>
    <w:rsid w:val="006B42D6"/>
    <w:rsid w:val="006B5B34"/>
    <w:rsid w:val="006B5F36"/>
    <w:rsid w:val="006B6865"/>
    <w:rsid w:val="006B7594"/>
    <w:rsid w:val="006B785F"/>
    <w:rsid w:val="006C031F"/>
    <w:rsid w:val="006C03B7"/>
    <w:rsid w:val="006C0E2C"/>
    <w:rsid w:val="006C273E"/>
    <w:rsid w:val="006C4977"/>
    <w:rsid w:val="006C4FD3"/>
    <w:rsid w:val="006C7701"/>
    <w:rsid w:val="006C7AB2"/>
    <w:rsid w:val="006D162B"/>
    <w:rsid w:val="006D26DB"/>
    <w:rsid w:val="006D406C"/>
    <w:rsid w:val="006D4311"/>
    <w:rsid w:val="006D64E7"/>
    <w:rsid w:val="006D694A"/>
    <w:rsid w:val="006E1B2A"/>
    <w:rsid w:val="006E1F41"/>
    <w:rsid w:val="006E2C5C"/>
    <w:rsid w:val="006E34CB"/>
    <w:rsid w:val="006E3776"/>
    <w:rsid w:val="006E3928"/>
    <w:rsid w:val="006E39D7"/>
    <w:rsid w:val="006E3A27"/>
    <w:rsid w:val="006E409A"/>
    <w:rsid w:val="006E41B7"/>
    <w:rsid w:val="006E4DDF"/>
    <w:rsid w:val="006E5935"/>
    <w:rsid w:val="006E62E5"/>
    <w:rsid w:val="006E6C1E"/>
    <w:rsid w:val="006E6C2C"/>
    <w:rsid w:val="006E7046"/>
    <w:rsid w:val="006F05AF"/>
    <w:rsid w:val="006F170E"/>
    <w:rsid w:val="006F19B9"/>
    <w:rsid w:val="006F241B"/>
    <w:rsid w:val="006F4444"/>
    <w:rsid w:val="006F4748"/>
    <w:rsid w:val="006F4E1F"/>
    <w:rsid w:val="006F6FCC"/>
    <w:rsid w:val="006F7A55"/>
    <w:rsid w:val="007005D3"/>
    <w:rsid w:val="00701BD2"/>
    <w:rsid w:val="00701E6E"/>
    <w:rsid w:val="00702A7D"/>
    <w:rsid w:val="00702FB3"/>
    <w:rsid w:val="007039C0"/>
    <w:rsid w:val="00703EE0"/>
    <w:rsid w:val="00704134"/>
    <w:rsid w:val="00704C42"/>
    <w:rsid w:val="007069E5"/>
    <w:rsid w:val="00706B8C"/>
    <w:rsid w:val="00707EFF"/>
    <w:rsid w:val="00710769"/>
    <w:rsid w:val="00711E8B"/>
    <w:rsid w:val="00712458"/>
    <w:rsid w:val="00713264"/>
    <w:rsid w:val="00713744"/>
    <w:rsid w:val="00714CBE"/>
    <w:rsid w:val="00715C9A"/>
    <w:rsid w:val="00716534"/>
    <w:rsid w:val="00716FD1"/>
    <w:rsid w:val="0072045A"/>
    <w:rsid w:val="007204E7"/>
    <w:rsid w:val="00723171"/>
    <w:rsid w:val="00723947"/>
    <w:rsid w:val="0072437E"/>
    <w:rsid w:val="007247C8"/>
    <w:rsid w:val="00724EF0"/>
    <w:rsid w:val="00726313"/>
    <w:rsid w:val="00727217"/>
    <w:rsid w:val="007300B2"/>
    <w:rsid w:val="007310C6"/>
    <w:rsid w:val="0073175A"/>
    <w:rsid w:val="00731EEC"/>
    <w:rsid w:val="00732AFF"/>
    <w:rsid w:val="00732EE8"/>
    <w:rsid w:val="00733F67"/>
    <w:rsid w:val="007348BA"/>
    <w:rsid w:val="00734B62"/>
    <w:rsid w:val="00735ACD"/>
    <w:rsid w:val="00735DCF"/>
    <w:rsid w:val="00736C1D"/>
    <w:rsid w:val="007371ED"/>
    <w:rsid w:val="00737F6B"/>
    <w:rsid w:val="007408AE"/>
    <w:rsid w:val="00740C18"/>
    <w:rsid w:val="00741729"/>
    <w:rsid w:val="007417C5"/>
    <w:rsid w:val="00742251"/>
    <w:rsid w:val="00743132"/>
    <w:rsid w:val="00744877"/>
    <w:rsid w:val="00744C01"/>
    <w:rsid w:val="00745756"/>
    <w:rsid w:val="007463D4"/>
    <w:rsid w:val="007466E7"/>
    <w:rsid w:val="00746EC0"/>
    <w:rsid w:val="0074719A"/>
    <w:rsid w:val="00752396"/>
    <w:rsid w:val="007524EA"/>
    <w:rsid w:val="0075262E"/>
    <w:rsid w:val="00752761"/>
    <w:rsid w:val="00752F03"/>
    <w:rsid w:val="00755595"/>
    <w:rsid w:val="00756422"/>
    <w:rsid w:val="0075674B"/>
    <w:rsid w:val="00757CF1"/>
    <w:rsid w:val="00760755"/>
    <w:rsid w:val="007612E2"/>
    <w:rsid w:val="0076155F"/>
    <w:rsid w:val="007627CB"/>
    <w:rsid w:val="00762DE3"/>
    <w:rsid w:val="00762DFA"/>
    <w:rsid w:val="00763C91"/>
    <w:rsid w:val="00764159"/>
    <w:rsid w:val="00764277"/>
    <w:rsid w:val="00764362"/>
    <w:rsid w:val="007648BF"/>
    <w:rsid w:val="007653EA"/>
    <w:rsid w:val="00766D05"/>
    <w:rsid w:val="00766F23"/>
    <w:rsid w:val="007672F7"/>
    <w:rsid w:val="00767DDA"/>
    <w:rsid w:val="00767ED3"/>
    <w:rsid w:val="00770244"/>
    <w:rsid w:val="007707AF"/>
    <w:rsid w:val="00773342"/>
    <w:rsid w:val="0077357B"/>
    <w:rsid w:val="007741AD"/>
    <w:rsid w:val="00774E0B"/>
    <w:rsid w:val="007758CD"/>
    <w:rsid w:val="00776110"/>
    <w:rsid w:val="007765FA"/>
    <w:rsid w:val="007769DA"/>
    <w:rsid w:val="00776DC7"/>
    <w:rsid w:val="00777B2F"/>
    <w:rsid w:val="00777D99"/>
    <w:rsid w:val="00780C5D"/>
    <w:rsid w:val="007811B5"/>
    <w:rsid w:val="00781A8F"/>
    <w:rsid w:val="00781CE2"/>
    <w:rsid w:val="00782BCA"/>
    <w:rsid w:val="00783C89"/>
    <w:rsid w:val="00784A91"/>
    <w:rsid w:val="00784B9D"/>
    <w:rsid w:val="00784C63"/>
    <w:rsid w:val="00784FEA"/>
    <w:rsid w:val="00785A5F"/>
    <w:rsid w:val="00786DDC"/>
    <w:rsid w:val="00787A4E"/>
    <w:rsid w:val="00790356"/>
    <w:rsid w:val="00791C26"/>
    <w:rsid w:val="00791C35"/>
    <w:rsid w:val="007921C3"/>
    <w:rsid w:val="00792465"/>
    <w:rsid w:val="00792F58"/>
    <w:rsid w:val="00793AA9"/>
    <w:rsid w:val="0079561E"/>
    <w:rsid w:val="0079706F"/>
    <w:rsid w:val="007973D6"/>
    <w:rsid w:val="007976F1"/>
    <w:rsid w:val="00797835"/>
    <w:rsid w:val="00797C5B"/>
    <w:rsid w:val="007A2279"/>
    <w:rsid w:val="007A3927"/>
    <w:rsid w:val="007A4005"/>
    <w:rsid w:val="007A4046"/>
    <w:rsid w:val="007A52A0"/>
    <w:rsid w:val="007A634F"/>
    <w:rsid w:val="007A6DD0"/>
    <w:rsid w:val="007A6F00"/>
    <w:rsid w:val="007A7B1D"/>
    <w:rsid w:val="007B166D"/>
    <w:rsid w:val="007B19CE"/>
    <w:rsid w:val="007B2078"/>
    <w:rsid w:val="007B3D7F"/>
    <w:rsid w:val="007B4AC7"/>
    <w:rsid w:val="007B5662"/>
    <w:rsid w:val="007B65A9"/>
    <w:rsid w:val="007C0094"/>
    <w:rsid w:val="007C2CBC"/>
    <w:rsid w:val="007C31B1"/>
    <w:rsid w:val="007C328A"/>
    <w:rsid w:val="007C3474"/>
    <w:rsid w:val="007C34A3"/>
    <w:rsid w:val="007C4E9E"/>
    <w:rsid w:val="007C520E"/>
    <w:rsid w:val="007C76BE"/>
    <w:rsid w:val="007C79F5"/>
    <w:rsid w:val="007D0648"/>
    <w:rsid w:val="007D0A32"/>
    <w:rsid w:val="007D0E5E"/>
    <w:rsid w:val="007D1893"/>
    <w:rsid w:val="007D1D55"/>
    <w:rsid w:val="007D3A4B"/>
    <w:rsid w:val="007D66FA"/>
    <w:rsid w:val="007D6DB5"/>
    <w:rsid w:val="007D6DBB"/>
    <w:rsid w:val="007E0016"/>
    <w:rsid w:val="007E0129"/>
    <w:rsid w:val="007E084B"/>
    <w:rsid w:val="007E0B6D"/>
    <w:rsid w:val="007E0C55"/>
    <w:rsid w:val="007E1E35"/>
    <w:rsid w:val="007E2B1A"/>
    <w:rsid w:val="007E3B22"/>
    <w:rsid w:val="007E3D5C"/>
    <w:rsid w:val="007E3EAC"/>
    <w:rsid w:val="007E4204"/>
    <w:rsid w:val="007E482C"/>
    <w:rsid w:val="007E54A5"/>
    <w:rsid w:val="007E583E"/>
    <w:rsid w:val="007E6997"/>
    <w:rsid w:val="007E70C2"/>
    <w:rsid w:val="007F0BFE"/>
    <w:rsid w:val="007F375B"/>
    <w:rsid w:val="007F5784"/>
    <w:rsid w:val="007F773F"/>
    <w:rsid w:val="007F7914"/>
    <w:rsid w:val="00800A13"/>
    <w:rsid w:val="00800BF2"/>
    <w:rsid w:val="00800E04"/>
    <w:rsid w:val="008022AB"/>
    <w:rsid w:val="00803354"/>
    <w:rsid w:val="00803B3A"/>
    <w:rsid w:val="00803E0E"/>
    <w:rsid w:val="00803FE2"/>
    <w:rsid w:val="008067B3"/>
    <w:rsid w:val="00810A09"/>
    <w:rsid w:val="00810F27"/>
    <w:rsid w:val="00811710"/>
    <w:rsid w:val="0081174F"/>
    <w:rsid w:val="00811BD2"/>
    <w:rsid w:val="00811C3A"/>
    <w:rsid w:val="00812640"/>
    <w:rsid w:val="00813542"/>
    <w:rsid w:val="008135DE"/>
    <w:rsid w:val="00813612"/>
    <w:rsid w:val="00813D78"/>
    <w:rsid w:val="00815C79"/>
    <w:rsid w:val="00815D03"/>
    <w:rsid w:val="00817690"/>
    <w:rsid w:val="00817904"/>
    <w:rsid w:val="008201D7"/>
    <w:rsid w:val="00820493"/>
    <w:rsid w:val="00821ACC"/>
    <w:rsid w:val="00821FB8"/>
    <w:rsid w:val="0082233D"/>
    <w:rsid w:val="008223EF"/>
    <w:rsid w:val="00822CE5"/>
    <w:rsid w:val="00823DA0"/>
    <w:rsid w:val="008255E8"/>
    <w:rsid w:val="00826CDF"/>
    <w:rsid w:val="008274B7"/>
    <w:rsid w:val="00827742"/>
    <w:rsid w:val="0083024B"/>
    <w:rsid w:val="00830C40"/>
    <w:rsid w:val="00830F72"/>
    <w:rsid w:val="00831CCF"/>
    <w:rsid w:val="00831DB8"/>
    <w:rsid w:val="00832419"/>
    <w:rsid w:val="008329B9"/>
    <w:rsid w:val="00832BBC"/>
    <w:rsid w:val="00832CC4"/>
    <w:rsid w:val="00835991"/>
    <w:rsid w:val="00835D8C"/>
    <w:rsid w:val="00835EA1"/>
    <w:rsid w:val="0083698F"/>
    <w:rsid w:val="008369F8"/>
    <w:rsid w:val="00837A03"/>
    <w:rsid w:val="008411AC"/>
    <w:rsid w:val="0084123D"/>
    <w:rsid w:val="008422A7"/>
    <w:rsid w:val="00842A6D"/>
    <w:rsid w:val="00843C53"/>
    <w:rsid w:val="00843F60"/>
    <w:rsid w:val="00844098"/>
    <w:rsid w:val="008449D2"/>
    <w:rsid w:val="00844F2C"/>
    <w:rsid w:val="00846227"/>
    <w:rsid w:val="008476AA"/>
    <w:rsid w:val="00847DF8"/>
    <w:rsid w:val="00850E30"/>
    <w:rsid w:val="008515A3"/>
    <w:rsid w:val="0085198E"/>
    <w:rsid w:val="00851A10"/>
    <w:rsid w:val="008521D9"/>
    <w:rsid w:val="0085249C"/>
    <w:rsid w:val="008537F1"/>
    <w:rsid w:val="00853909"/>
    <w:rsid w:val="00855409"/>
    <w:rsid w:val="00855552"/>
    <w:rsid w:val="008578FF"/>
    <w:rsid w:val="00861118"/>
    <w:rsid w:val="008615F7"/>
    <w:rsid w:val="008615FB"/>
    <w:rsid w:val="008622C1"/>
    <w:rsid w:val="00862360"/>
    <w:rsid w:val="00863F7F"/>
    <w:rsid w:val="008666E9"/>
    <w:rsid w:val="008666ED"/>
    <w:rsid w:val="0087069D"/>
    <w:rsid w:val="0087399A"/>
    <w:rsid w:val="00874754"/>
    <w:rsid w:val="0087608E"/>
    <w:rsid w:val="00876532"/>
    <w:rsid w:val="0087666F"/>
    <w:rsid w:val="00876716"/>
    <w:rsid w:val="008778E3"/>
    <w:rsid w:val="0088157D"/>
    <w:rsid w:val="00881C32"/>
    <w:rsid w:val="0088224E"/>
    <w:rsid w:val="0088312F"/>
    <w:rsid w:val="00883A34"/>
    <w:rsid w:val="00885984"/>
    <w:rsid w:val="00886AD7"/>
    <w:rsid w:val="00890A09"/>
    <w:rsid w:val="008910ED"/>
    <w:rsid w:val="00894861"/>
    <w:rsid w:val="00894D6E"/>
    <w:rsid w:val="00894F5F"/>
    <w:rsid w:val="00896485"/>
    <w:rsid w:val="008A070E"/>
    <w:rsid w:val="008A09A2"/>
    <w:rsid w:val="008A0A08"/>
    <w:rsid w:val="008A0C27"/>
    <w:rsid w:val="008A29D7"/>
    <w:rsid w:val="008A47EB"/>
    <w:rsid w:val="008B0C80"/>
    <w:rsid w:val="008B0E24"/>
    <w:rsid w:val="008B1687"/>
    <w:rsid w:val="008B2013"/>
    <w:rsid w:val="008B33CE"/>
    <w:rsid w:val="008B3DFF"/>
    <w:rsid w:val="008B4255"/>
    <w:rsid w:val="008B6022"/>
    <w:rsid w:val="008B60F0"/>
    <w:rsid w:val="008B6F0A"/>
    <w:rsid w:val="008B7386"/>
    <w:rsid w:val="008B7928"/>
    <w:rsid w:val="008C0FF1"/>
    <w:rsid w:val="008C305A"/>
    <w:rsid w:val="008C434D"/>
    <w:rsid w:val="008C46D4"/>
    <w:rsid w:val="008C4DF5"/>
    <w:rsid w:val="008C542E"/>
    <w:rsid w:val="008C6071"/>
    <w:rsid w:val="008C69F3"/>
    <w:rsid w:val="008C6FE7"/>
    <w:rsid w:val="008C75F7"/>
    <w:rsid w:val="008C77B0"/>
    <w:rsid w:val="008D08BC"/>
    <w:rsid w:val="008D16C8"/>
    <w:rsid w:val="008D2049"/>
    <w:rsid w:val="008D2443"/>
    <w:rsid w:val="008D2E7D"/>
    <w:rsid w:val="008D2EB7"/>
    <w:rsid w:val="008D750A"/>
    <w:rsid w:val="008E05B4"/>
    <w:rsid w:val="008E1506"/>
    <w:rsid w:val="008E16FA"/>
    <w:rsid w:val="008E17D5"/>
    <w:rsid w:val="008E1BE4"/>
    <w:rsid w:val="008E2DF9"/>
    <w:rsid w:val="008E327D"/>
    <w:rsid w:val="008E486F"/>
    <w:rsid w:val="008E547A"/>
    <w:rsid w:val="008E5932"/>
    <w:rsid w:val="008E6B37"/>
    <w:rsid w:val="008E7E9B"/>
    <w:rsid w:val="008F0013"/>
    <w:rsid w:val="008F2724"/>
    <w:rsid w:val="008F3540"/>
    <w:rsid w:val="008F3628"/>
    <w:rsid w:val="008F38EC"/>
    <w:rsid w:val="008F3F63"/>
    <w:rsid w:val="008F41F9"/>
    <w:rsid w:val="008F4D46"/>
    <w:rsid w:val="008F58B5"/>
    <w:rsid w:val="008F6E04"/>
    <w:rsid w:val="00901B5D"/>
    <w:rsid w:val="0090404F"/>
    <w:rsid w:val="00904538"/>
    <w:rsid w:val="00905770"/>
    <w:rsid w:val="009057A2"/>
    <w:rsid w:val="00906679"/>
    <w:rsid w:val="00906FF0"/>
    <w:rsid w:val="009071C5"/>
    <w:rsid w:val="00907498"/>
    <w:rsid w:val="0091128F"/>
    <w:rsid w:val="009117CB"/>
    <w:rsid w:val="00912B74"/>
    <w:rsid w:val="00912CDC"/>
    <w:rsid w:val="009134D1"/>
    <w:rsid w:val="00913D3F"/>
    <w:rsid w:val="00913DEF"/>
    <w:rsid w:val="00914BB1"/>
    <w:rsid w:val="009164C2"/>
    <w:rsid w:val="00921475"/>
    <w:rsid w:val="00921665"/>
    <w:rsid w:val="00922EAE"/>
    <w:rsid w:val="00923991"/>
    <w:rsid w:val="00924629"/>
    <w:rsid w:val="00924EB4"/>
    <w:rsid w:val="009251E1"/>
    <w:rsid w:val="009253D6"/>
    <w:rsid w:val="009270A4"/>
    <w:rsid w:val="0093083E"/>
    <w:rsid w:val="009318DF"/>
    <w:rsid w:val="00932540"/>
    <w:rsid w:val="00932B96"/>
    <w:rsid w:val="00932C10"/>
    <w:rsid w:val="0093319F"/>
    <w:rsid w:val="0093499E"/>
    <w:rsid w:val="00934BE2"/>
    <w:rsid w:val="009353DA"/>
    <w:rsid w:val="00935984"/>
    <w:rsid w:val="00935DD3"/>
    <w:rsid w:val="00936CCD"/>
    <w:rsid w:val="0093777E"/>
    <w:rsid w:val="0094038D"/>
    <w:rsid w:val="00945E66"/>
    <w:rsid w:val="0094700B"/>
    <w:rsid w:val="00950561"/>
    <w:rsid w:val="00950899"/>
    <w:rsid w:val="00950D49"/>
    <w:rsid w:val="00950D9C"/>
    <w:rsid w:val="00951BA7"/>
    <w:rsid w:val="00953304"/>
    <w:rsid w:val="009533B5"/>
    <w:rsid w:val="00953D99"/>
    <w:rsid w:val="0095433C"/>
    <w:rsid w:val="009544AE"/>
    <w:rsid w:val="00954650"/>
    <w:rsid w:val="00954715"/>
    <w:rsid w:val="00954903"/>
    <w:rsid w:val="00955C4D"/>
    <w:rsid w:val="0095712F"/>
    <w:rsid w:val="009578EE"/>
    <w:rsid w:val="00960082"/>
    <w:rsid w:val="00960280"/>
    <w:rsid w:val="00960609"/>
    <w:rsid w:val="00960785"/>
    <w:rsid w:val="00962544"/>
    <w:rsid w:val="00965EDA"/>
    <w:rsid w:val="00966271"/>
    <w:rsid w:val="00966784"/>
    <w:rsid w:val="009669EC"/>
    <w:rsid w:val="00967586"/>
    <w:rsid w:val="00967BF2"/>
    <w:rsid w:val="00970341"/>
    <w:rsid w:val="00970487"/>
    <w:rsid w:val="00970AC2"/>
    <w:rsid w:val="00971AA8"/>
    <w:rsid w:val="00971CCA"/>
    <w:rsid w:val="00971D56"/>
    <w:rsid w:val="0097270F"/>
    <w:rsid w:val="00972B5D"/>
    <w:rsid w:val="00974D28"/>
    <w:rsid w:val="00976265"/>
    <w:rsid w:val="00976654"/>
    <w:rsid w:val="009774AD"/>
    <w:rsid w:val="00983426"/>
    <w:rsid w:val="0098478E"/>
    <w:rsid w:val="00985118"/>
    <w:rsid w:val="00985F74"/>
    <w:rsid w:val="009872E0"/>
    <w:rsid w:val="00987BA3"/>
    <w:rsid w:val="009916B8"/>
    <w:rsid w:val="00991CF0"/>
    <w:rsid w:val="00992B1B"/>
    <w:rsid w:val="00992C22"/>
    <w:rsid w:val="00993C54"/>
    <w:rsid w:val="0099606D"/>
    <w:rsid w:val="00996760"/>
    <w:rsid w:val="00996972"/>
    <w:rsid w:val="009A0133"/>
    <w:rsid w:val="009A0B2E"/>
    <w:rsid w:val="009A0F44"/>
    <w:rsid w:val="009A200C"/>
    <w:rsid w:val="009A2668"/>
    <w:rsid w:val="009A3210"/>
    <w:rsid w:val="009A3D73"/>
    <w:rsid w:val="009A5EE3"/>
    <w:rsid w:val="009A791A"/>
    <w:rsid w:val="009B2809"/>
    <w:rsid w:val="009B453F"/>
    <w:rsid w:val="009B45C5"/>
    <w:rsid w:val="009B4DA3"/>
    <w:rsid w:val="009B55B6"/>
    <w:rsid w:val="009B5703"/>
    <w:rsid w:val="009B60F7"/>
    <w:rsid w:val="009B698D"/>
    <w:rsid w:val="009C07A8"/>
    <w:rsid w:val="009C1049"/>
    <w:rsid w:val="009C5B90"/>
    <w:rsid w:val="009C64F5"/>
    <w:rsid w:val="009C67A0"/>
    <w:rsid w:val="009C6D63"/>
    <w:rsid w:val="009C6E14"/>
    <w:rsid w:val="009C71D3"/>
    <w:rsid w:val="009C72EC"/>
    <w:rsid w:val="009C779D"/>
    <w:rsid w:val="009D1149"/>
    <w:rsid w:val="009D170E"/>
    <w:rsid w:val="009D1DA6"/>
    <w:rsid w:val="009D217A"/>
    <w:rsid w:val="009D2A31"/>
    <w:rsid w:val="009D4135"/>
    <w:rsid w:val="009D452B"/>
    <w:rsid w:val="009D4DBE"/>
    <w:rsid w:val="009D5182"/>
    <w:rsid w:val="009D5592"/>
    <w:rsid w:val="009D55AC"/>
    <w:rsid w:val="009D6A52"/>
    <w:rsid w:val="009D7580"/>
    <w:rsid w:val="009D7A46"/>
    <w:rsid w:val="009D7E4D"/>
    <w:rsid w:val="009E079B"/>
    <w:rsid w:val="009E0C32"/>
    <w:rsid w:val="009E2796"/>
    <w:rsid w:val="009E3966"/>
    <w:rsid w:val="009E3A25"/>
    <w:rsid w:val="009E466D"/>
    <w:rsid w:val="009E4E8E"/>
    <w:rsid w:val="009E7194"/>
    <w:rsid w:val="009E78F2"/>
    <w:rsid w:val="009E7E3A"/>
    <w:rsid w:val="009F079C"/>
    <w:rsid w:val="009F2140"/>
    <w:rsid w:val="009F297E"/>
    <w:rsid w:val="009F2E32"/>
    <w:rsid w:val="009F340F"/>
    <w:rsid w:val="009F4CD0"/>
    <w:rsid w:val="009F55B1"/>
    <w:rsid w:val="009F5D33"/>
    <w:rsid w:val="009F645C"/>
    <w:rsid w:val="00A013FD"/>
    <w:rsid w:val="00A01545"/>
    <w:rsid w:val="00A025B5"/>
    <w:rsid w:val="00A02D17"/>
    <w:rsid w:val="00A0322F"/>
    <w:rsid w:val="00A03C48"/>
    <w:rsid w:val="00A04EC6"/>
    <w:rsid w:val="00A058C5"/>
    <w:rsid w:val="00A06E09"/>
    <w:rsid w:val="00A103D0"/>
    <w:rsid w:val="00A113A1"/>
    <w:rsid w:val="00A1193E"/>
    <w:rsid w:val="00A11BF1"/>
    <w:rsid w:val="00A1235F"/>
    <w:rsid w:val="00A13311"/>
    <w:rsid w:val="00A13F32"/>
    <w:rsid w:val="00A14E8F"/>
    <w:rsid w:val="00A15AEE"/>
    <w:rsid w:val="00A15F0F"/>
    <w:rsid w:val="00A16BA4"/>
    <w:rsid w:val="00A1717B"/>
    <w:rsid w:val="00A172E1"/>
    <w:rsid w:val="00A17BCF"/>
    <w:rsid w:val="00A2094E"/>
    <w:rsid w:val="00A21DC7"/>
    <w:rsid w:val="00A224E8"/>
    <w:rsid w:val="00A22638"/>
    <w:rsid w:val="00A226E2"/>
    <w:rsid w:val="00A2276E"/>
    <w:rsid w:val="00A24E43"/>
    <w:rsid w:val="00A25852"/>
    <w:rsid w:val="00A25989"/>
    <w:rsid w:val="00A25F0F"/>
    <w:rsid w:val="00A26531"/>
    <w:rsid w:val="00A268EF"/>
    <w:rsid w:val="00A26C7F"/>
    <w:rsid w:val="00A27E34"/>
    <w:rsid w:val="00A3021C"/>
    <w:rsid w:val="00A30A72"/>
    <w:rsid w:val="00A30C49"/>
    <w:rsid w:val="00A31423"/>
    <w:rsid w:val="00A3276D"/>
    <w:rsid w:val="00A32C37"/>
    <w:rsid w:val="00A3471E"/>
    <w:rsid w:val="00A35631"/>
    <w:rsid w:val="00A359F7"/>
    <w:rsid w:val="00A35B3E"/>
    <w:rsid w:val="00A35B6B"/>
    <w:rsid w:val="00A35CFD"/>
    <w:rsid w:val="00A36B85"/>
    <w:rsid w:val="00A40354"/>
    <w:rsid w:val="00A41337"/>
    <w:rsid w:val="00A414BD"/>
    <w:rsid w:val="00A41A92"/>
    <w:rsid w:val="00A42660"/>
    <w:rsid w:val="00A4283F"/>
    <w:rsid w:val="00A42CAF"/>
    <w:rsid w:val="00A4336B"/>
    <w:rsid w:val="00A43CB2"/>
    <w:rsid w:val="00A448DC"/>
    <w:rsid w:val="00A45177"/>
    <w:rsid w:val="00A45615"/>
    <w:rsid w:val="00A45F15"/>
    <w:rsid w:val="00A46A02"/>
    <w:rsid w:val="00A46D2F"/>
    <w:rsid w:val="00A50E76"/>
    <w:rsid w:val="00A50F72"/>
    <w:rsid w:val="00A528F5"/>
    <w:rsid w:val="00A53467"/>
    <w:rsid w:val="00A55712"/>
    <w:rsid w:val="00A5652F"/>
    <w:rsid w:val="00A570BC"/>
    <w:rsid w:val="00A60C9A"/>
    <w:rsid w:val="00A62568"/>
    <w:rsid w:val="00A63B43"/>
    <w:rsid w:val="00A63DF6"/>
    <w:rsid w:val="00A643C3"/>
    <w:rsid w:val="00A64CAF"/>
    <w:rsid w:val="00A64D6C"/>
    <w:rsid w:val="00A64DF8"/>
    <w:rsid w:val="00A66348"/>
    <w:rsid w:val="00A66A4A"/>
    <w:rsid w:val="00A67136"/>
    <w:rsid w:val="00A71025"/>
    <w:rsid w:val="00A72FEF"/>
    <w:rsid w:val="00A73218"/>
    <w:rsid w:val="00A73AA3"/>
    <w:rsid w:val="00A74211"/>
    <w:rsid w:val="00A74A61"/>
    <w:rsid w:val="00A74FDA"/>
    <w:rsid w:val="00A755AB"/>
    <w:rsid w:val="00A75861"/>
    <w:rsid w:val="00A812F3"/>
    <w:rsid w:val="00A84A8A"/>
    <w:rsid w:val="00A856C7"/>
    <w:rsid w:val="00A858FF"/>
    <w:rsid w:val="00A85926"/>
    <w:rsid w:val="00A8618D"/>
    <w:rsid w:val="00A86C23"/>
    <w:rsid w:val="00A87B7B"/>
    <w:rsid w:val="00A90EA8"/>
    <w:rsid w:val="00A91357"/>
    <w:rsid w:val="00A9189E"/>
    <w:rsid w:val="00A93FBD"/>
    <w:rsid w:val="00A94542"/>
    <w:rsid w:val="00A94936"/>
    <w:rsid w:val="00A94DC8"/>
    <w:rsid w:val="00A94E0C"/>
    <w:rsid w:val="00A952E4"/>
    <w:rsid w:val="00A954F2"/>
    <w:rsid w:val="00A95DE6"/>
    <w:rsid w:val="00A95ED8"/>
    <w:rsid w:val="00AA0B79"/>
    <w:rsid w:val="00AA1146"/>
    <w:rsid w:val="00AA1935"/>
    <w:rsid w:val="00AA1958"/>
    <w:rsid w:val="00AA2765"/>
    <w:rsid w:val="00AA48E6"/>
    <w:rsid w:val="00AA4CD8"/>
    <w:rsid w:val="00AA51B6"/>
    <w:rsid w:val="00AA5285"/>
    <w:rsid w:val="00AA55DF"/>
    <w:rsid w:val="00AA6181"/>
    <w:rsid w:val="00AA64A2"/>
    <w:rsid w:val="00AA6666"/>
    <w:rsid w:val="00AA6BD7"/>
    <w:rsid w:val="00AA7897"/>
    <w:rsid w:val="00AA7E9A"/>
    <w:rsid w:val="00AB0B6F"/>
    <w:rsid w:val="00AB10F6"/>
    <w:rsid w:val="00AB2577"/>
    <w:rsid w:val="00AB416E"/>
    <w:rsid w:val="00AB548D"/>
    <w:rsid w:val="00AB588B"/>
    <w:rsid w:val="00AB61A1"/>
    <w:rsid w:val="00AB7D4A"/>
    <w:rsid w:val="00AC025D"/>
    <w:rsid w:val="00AC17D6"/>
    <w:rsid w:val="00AC23A5"/>
    <w:rsid w:val="00AC23E0"/>
    <w:rsid w:val="00AC3E57"/>
    <w:rsid w:val="00AC4672"/>
    <w:rsid w:val="00AC4F52"/>
    <w:rsid w:val="00AC5A4F"/>
    <w:rsid w:val="00AC67CF"/>
    <w:rsid w:val="00AC6A88"/>
    <w:rsid w:val="00AD084E"/>
    <w:rsid w:val="00AD12E6"/>
    <w:rsid w:val="00AD1436"/>
    <w:rsid w:val="00AD158E"/>
    <w:rsid w:val="00AD1D4A"/>
    <w:rsid w:val="00AD28A8"/>
    <w:rsid w:val="00AD4F86"/>
    <w:rsid w:val="00AD5055"/>
    <w:rsid w:val="00AD69A8"/>
    <w:rsid w:val="00AD6D71"/>
    <w:rsid w:val="00AD7802"/>
    <w:rsid w:val="00AE07F6"/>
    <w:rsid w:val="00AE1B9F"/>
    <w:rsid w:val="00AE1F07"/>
    <w:rsid w:val="00AE2604"/>
    <w:rsid w:val="00AE3012"/>
    <w:rsid w:val="00AE36AC"/>
    <w:rsid w:val="00AE3FF9"/>
    <w:rsid w:val="00AE4670"/>
    <w:rsid w:val="00AE50B2"/>
    <w:rsid w:val="00AE5BF1"/>
    <w:rsid w:val="00AE5E38"/>
    <w:rsid w:val="00AE60B7"/>
    <w:rsid w:val="00AE6135"/>
    <w:rsid w:val="00AE629E"/>
    <w:rsid w:val="00AF057C"/>
    <w:rsid w:val="00AF648F"/>
    <w:rsid w:val="00AF78E2"/>
    <w:rsid w:val="00B00B22"/>
    <w:rsid w:val="00B02810"/>
    <w:rsid w:val="00B028A1"/>
    <w:rsid w:val="00B03592"/>
    <w:rsid w:val="00B03954"/>
    <w:rsid w:val="00B04F0C"/>
    <w:rsid w:val="00B0518B"/>
    <w:rsid w:val="00B057DF"/>
    <w:rsid w:val="00B0645B"/>
    <w:rsid w:val="00B0719A"/>
    <w:rsid w:val="00B0743F"/>
    <w:rsid w:val="00B07A37"/>
    <w:rsid w:val="00B10868"/>
    <w:rsid w:val="00B11F6A"/>
    <w:rsid w:val="00B12438"/>
    <w:rsid w:val="00B12D9C"/>
    <w:rsid w:val="00B13A1C"/>
    <w:rsid w:val="00B1664F"/>
    <w:rsid w:val="00B16D4F"/>
    <w:rsid w:val="00B17705"/>
    <w:rsid w:val="00B2193A"/>
    <w:rsid w:val="00B23208"/>
    <w:rsid w:val="00B24F6B"/>
    <w:rsid w:val="00B27114"/>
    <w:rsid w:val="00B27309"/>
    <w:rsid w:val="00B279F8"/>
    <w:rsid w:val="00B3078F"/>
    <w:rsid w:val="00B325C3"/>
    <w:rsid w:val="00B3263B"/>
    <w:rsid w:val="00B33B73"/>
    <w:rsid w:val="00B33C72"/>
    <w:rsid w:val="00B33D3C"/>
    <w:rsid w:val="00B346C0"/>
    <w:rsid w:val="00B35DE3"/>
    <w:rsid w:val="00B35F92"/>
    <w:rsid w:val="00B36B3C"/>
    <w:rsid w:val="00B4074C"/>
    <w:rsid w:val="00B40E8F"/>
    <w:rsid w:val="00B422F3"/>
    <w:rsid w:val="00B42D81"/>
    <w:rsid w:val="00B434C7"/>
    <w:rsid w:val="00B44601"/>
    <w:rsid w:val="00B4609C"/>
    <w:rsid w:val="00B46165"/>
    <w:rsid w:val="00B46487"/>
    <w:rsid w:val="00B469F9"/>
    <w:rsid w:val="00B47DBE"/>
    <w:rsid w:val="00B5068E"/>
    <w:rsid w:val="00B510AE"/>
    <w:rsid w:val="00B545D4"/>
    <w:rsid w:val="00B553E6"/>
    <w:rsid w:val="00B555BC"/>
    <w:rsid w:val="00B557AE"/>
    <w:rsid w:val="00B5641E"/>
    <w:rsid w:val="00B573DE"/>
    <w:rsid w:val="00B57C57"/>
    <w:rsid w:val="00B57CA4"/>
    <w:rsid w:val="00B57DC3"/>
    <w:rsid w:val="00B61D29"/>
    <w:rsid w:val="00B61E68"/>
    <w:rsid w:val="00B62546"/>
    <w:rsid w:val="00B63600"/>
    <w:rsid w:val="00B6367C"/>
    <w:rsid w:val="00B65811"/>
    <w:rsid w:val="00B66514"/>
    <w:rsid w:val="00B67F63"/>
    <w:rsid w:val="00B70235"/>
    <w:rsid w:val="00B70B50"/>
    <w:rsid w:val="00B70D40"/>
    <w:rsid w:val="00B724D8"/>
    <w:rsid w:val="00B72ACE"/>
    <w:rsid w:val="00B72B5E"/>
    <w:rsid w:val="00B73000"/>
    <w:rsid w:val="00B7396D"/>
    <w:rsid w:val="00B741B3"/>
    <w:rsid w:val="00B75F03"/>
    <w:rsid w:val="00B76EAA"/>
    <w:rsid w:val="00B80F23"/>
    <w:rsid w:val="00B8202F"/>
    <w:rsid w:val="00B827EC"/>
    <w:rsid w:val="00B8459E"/>
    <w:rsid w:val="00B8599D"/>
    <w:rsid w:val="00B8674D"/>
    <w:rsid w:val="00B874C4"/>
    <w:rsid w:val="00B9020E"/>
    <w:rsid w:val="00B904BC"/>
    <w:rsid w:val="00B90A6A"/>
    <w:rsid w:val="00B913A4"/>
    <w:rsid w:val="00B92D88"/>
    <w:rsid w:val="00B93BB0"/>
    <w:rsid w:val="00B9478B"/>
    <w:rsid w:val="00B9492A"/>
    <w:rsid w:val="00B94FA7"/>
    <w:rsid w:val="00B9594F"/>
    <w:rsid w:val="00B971A7"/>
    <w:rsid w:val="00B97CA4"/>
    <w:rsid w:val="00BA04FF"/>
    <w:rsid w:val="00BA070C"/>
    <w:rsid w:val="00BA1845"/>
    <w:rsid w:val="00BA31D3"/>
    <w:rsid w:val="00BA38EC"/>
    <w:rsid w:val="00BA3A59"/>
    <w:rsid w:val="00BA4B23"/>
    <w:rsid w:val="00BA5FBD"/>
    <w:rsid w:val="00BA6629"/>
    <w:rsid w:val="00BB01DA"/>
    <w:rsid w:val="00BB0B2F"/>
    <w:rsid w:val="00BB14E8"/>
    <w:rsid w:val="00BB1B7A"/>
    <w:rsid w:val="00BB21CE"/>
    <w:rsid w:val="00BB2FE8"/>
    <w:rsid w:val="00BB39E0"/>
    <w:rsid w:val="00BB3A84"/>
    <w:rsid w:val="00BB427B"/>
    <w:rsid w:val="00BB482E"/>
    <w:rsid w:val="00BB49A3"/>
    <w:rsid w:val="00BB522D"/>
    <w:rsid w:val="00BB55DD"/>
    <w:rsid w:val="00BB6F2F"/>
    <w:rsid w:val="00BB74CA"/>
    <w:rsid w:val="00BB7811"/>
    <w:rsid w:val="00BB7C11"/>
    <w:rsid w:val="00BC118E"/>
    <w:rsid w:val="00BC1774"/>
    <w:rsid w:val="00BC2BA7"/>
    <w:rsid w:val="00BC4602"/>
    <w:rsid w:val="00BC52A1"/>
    <w:rsid w:val="00BC5672"/>
    <w:rsid w:val="00BC6F2D"/>
    <w:rsid w:val="00BD0168"/>
    <w:rsid w:val="00BD06B6"/>
    <w:rsid w:val="00BD0D2C"/>
    <w:rsid w:val="00BD2A9D"/>
    <w:rsid w:val="00BD2BBF"/>
    <w:rsid w:val="00BD3587"/>
    <w:rsid w:val="00BD3B8D"/>
    <w:rsid w:val="00BD5846"/>
    <w:rsid w:val="00BD5958"/>
    <w:rsid w:val="00BD5B3C"/>
    <w:rsid w:val="00BD7A9C"/>
    <w:rsid w:val="00BD7BC0"/>
    <w:rsid w:val="00BE075B"/>
    <w:rsid w:val="00BE0BAC"/>
    <w:rsid w:val="00BE309A"/>
    <w:rsid w:val="00BE3B84"/>
    <w:rsid w:val="00BE453A"/>
    <w:rsid w:val="00BE4B74"/>
    <w:rsid w:val="00BE55B0"/>
    <w:rsid w:val="00BE60F3"/>
    <w:rsid w:val="00BE69B2"/>
    <w:rsid w:val="00BE7740"/>
    <w:rsid w:val="00BF1A35"/>
    <w:rsid w:val="00BF1D88"/>
    <w:rsid w:val="00BF24AA"/>
    <w:rsid w:val="00BF597A"/>
    <w:rsid w:val="00BF6E55"/>
    <w:rsid w:val="00BF7D73"/>
    <w:rsid w:val="00C035E9"/>
    <w:rsid w:val="00C03745"/>
    <w:rsid w:val="00C03D75"/>
    <w:rsid w:val="00C048C7"/>
    <w:rsid w:val="00C06775"/>
    <w:rsid w:val="00C07BE1"/>
    <w:rsid w:val="00C07CB8"/>
    <w:rsid w:val="00C10BB1"/>
    <w:rsid w:val="00C11434"/>
    <w:rsid w:val="00C129EF"/>
    <w:rsid w:val="00C13493"/>
    <w:rsid w:val="00C1382C"/>
    <w:rsid w:val="00C139BB"/>
    <w:rsid w:val="00C14BEF"/>
    <w:rsid w:val="00C152BD"/>
    <w:rsid w:val="00C178DA"/>
    <w:rsid w:val="00C20AC5"/>
    <w:rsid w:val="00C20F5B"/>
    <w:rsid w:val="00C22BC0"/>
    <w:rsid w:val="00C23B63"/>
    <w:rsid w:val="00C23D2E"/>
    <w:rsid w:val="00C2558A"/>
    <w:rsid w:val="00C272E0"/>
    <w:rsid w:val="00C275F1"/>
    <w:rsid w:val="00C2794D"/>
    <w:rsid w:val="00C27AAE"/>
    <w:rsid w:val="00C31134"/>
    <w:rsid w:val="00C340C5"/>
    <w:rsid w:val="00C34A60"/>
    <w:rsid w:val="00C35185"/>
    <w:rsid w:val="00C36F07"/>
    <w:rsid w:val="00C40674"/>
    <w:rsid w:val="00C40FAC"/>
    <w:rsid w:val="00C44E38"/>
    <w:rsid w:val="00C45192"/>
    <w:rsid w:val="00C45B14"/>
    <w:rsid w:val="00C47C61"/>
    <w:rsid w:val="00C47EDC"/>
    <w:rsid w:val="00C50810"/>
    <w:rsid w:val="00C50DE3"/>
    <w:rsid w:val="00C52A31"/>
    <w:rsid w:val="00C531C0"/>
    <w:rsid w:val="00C53480"/>
    <w:rsid w:val="00C547F2"/>
    <w:rsid w:val="00C55E70"/>
    <w:rsid w:val="00C562C2"/>
    <w:rsid w:val="00C568E1"/>
    <w:rsid w:val="00C56CE9"/>
    <w:rsid w:val="00C57186"/>
    <w:rsid w:val="00C57FF6"/>
    <w:rsid w:val="00C603C3"/>
    <w:rsid w:val="00C60945"/>
    <w:rsid w:val="00C628D6"/>
    <w:rsid w:val="00C62FBD"/>
    <w:rsid w:val="00C639BF"/>
    <w:rsid w:val="00C63BAF"/>
    <w:rsid w:val="00C64AAA"/>
    <w:rsid w:val="00C660E1"/>
    <w:rsid w:val="00C70A65"/>
    <w:rsid w:val="00C70B5B"/>
    <w:rsid w:val="00C70F4C"/>
    <w:rsid w:val="00C7234D"/>
    <w:rsid w:val="00C731AC"/>
    <w:rsid w:val="00C73FFE"/>
    <w:rsid w:val="00C7531E"/>
    <w:rsid w:val="00C766E8"/>
    <w:rsid w:val="00C76A48"/>
    <w:rsid w:val="00C76A9B"/>
    <w:rsid w:val="00C8016F"/>
    <w:rsid w:val="00C80359"/>
    <w:rsid w:val="00C83140"/>
    <w:rsid w:val="00C834B0"/>
    <w:rsid w:val="00C83694"/>
    <w:rsid w:val="00C83ADD"/>
    <w:rsid w:val="00C84961"/>
    <w:rsid w:val="00C85202"/>
    <w:rsid w:val="00C86AC0"/>
    <w:rsid w:val="00C87A29"/>
    <w:rsid w:val="00C90CB4"/>
    <w:rsid w:val="00C92A93"/>
    <w:rsid w:val="00C93CC2"/>
    <w:rsid w:val="00C9438B"/>
    <w:rsid w:val="00C94641"/>
    <w:rsid w:val="00C96344"/>
    <w:rsid w:val="00C96509"/>
    <w:rsid w:val="00C96C47"/>
    <w:rsid w:val="00C96FD1"/>
    <w:rsid w:val="00C97271"/>
    <w:rsid w:val="00C974CF"/>
    <w:rsid w:val="00C97641"/>
    <w:rsid w:val="00CA0C37"/>
    <w:rsid w:val="00CA0FC9"/>
    <w:rsid w:val="00CA17A3"/>
    <w:rsid w:val="00CA1A5E"/>
    <w:rsid w:val="00CA1F1E"/>
    <w:rsid w:val="00CA34BD"/>
    <w:rsid w:val="00CA36C5"/>
    <w:rsid w:val="00CA3CDA"/>
    <w:rsid w:val="00CA4748"/>
    <w:rsid w:val="00CA5096"/>
    <w:rsid w:val="00CA5163"/>
    <w:rsid w:val="00CA5BA7"/>
    <w:rsid w:val="00CA6340"/>
    <w:rsid w:val="00CA668F"/>
    <w:rsid w:val="00CA7596"/>
    <w:rsid w:val="00CB0BE1"/>
    <w:rsid w:val="00CB14E9"/>
    <w:rsid w:val="00CB213F"/>
    <w:rsid w:val="00CB23C7"/>
    <w:rsid w:val="00CB2A1E"/>
    <w:rsid w:val="00CB33ED"/>
    <w:rsid w:val="00CB3B25"/>
    <w:rsid w:val="00CB474B"/>
    <w:rsid w:val="00CB4E0F"/>
    <w:rsid w:val="00CB551C"/>
    <w:rsid w:val="00CB721B"/>
    <w:rsid w:val="00CC01A3"/>
    <w:rsid w:val="00CC01E9"/>
    <w:rsid w:val="00CC1CC5"/>
    <w:rsid w:val="00CC1F66"/>
    <w:rsid w:val="00CC24B1"/>
    <w:rsid w:val="00CC280F"/>
    <w:rsid w:val="00CC314E"/>
    <w:rsid w:val="00CC362B"/>
    <w:rsid w:val="00CC4DC3"/>
    <w:rsid w:val="00CC5EF1"/>
    <w:rsid w:val="00CC6A20"/>
    <w:rsid w:val="00CD067C"/>
    <w:rsid w:val="00CD1568"/>
    <w:rsid w:val="00CD3B17"/>
    <w:rsid w:val="00CD4091"/>
    <w:rsid w:val="00CD41CE"/>
    <w:rsid w:val="00CD45A4"/>
    <w:rsid w:val="00CD558F"/>
    <w:rsid w:val="00CD569B"/>
    <w:rsid w:val="00CE0201"/>
    <w:rsid w:val="00CE2FD8"/>
    <w:rsid w:val="00CE3D11"/>
    <w:rsid w:val="00CE4250"/>
    <w:rsid w:val="00CE42B3"/>
    <w:rsid w:val="00CE441F"/>
    <w:rsid w:val="00CE46B0"/>
    <w:rsid w:val="00CE4DCB"/>
    <w:rsid w:val="00CE4F90"/>
    <w:rsid w:val="00CE50D1"/>
    <w:rsid w:val="00CE690C"/>
    <w:rsid w:val="00CF1299"/>
    <w:rsid w:val="00CF1B96"/>
    <w:rsid w:val="00CF2388"/>
    <w:rsid w:val="00CF2610"/>
    <w:rsid w:val="00CF2B2A"/>
    <w:rsid w:val="00CF4A24"/>
    <w:rsid w:val="00CF4C97"/>
    <w:rsid w:val="00CF4FFB"/>
    <w:rsid w:val="00CF6177"/>
    <w:rsid w:val="00CF63B4"/>
    <w:rsid w:val="00CF645E"/>
    <w:rsid w:val="00CF6ABF"/>
    <w:rsid w:val="00D00120"/>
    <w:rsid w:val="00D0104C"/>
    <w:rsid w:val="00D01E25"/>
    <w:rsid w:val="00D027D5"/>
    <w:rsid w:val="00D03A64"/>
    <w:rsid w:val="00D04CA9"/>
    <w:rsid w:val="00D05FCF"/>
    <w:rsid w:val="00D06DE0"/>
    <w:rsid w:val="00D1130C"/>
    <w:rsid w:val="00D12BD9"/>
    <w:rsid w:val="00D13540"/>
    <w:rsid w:val="00D1388E"/>
    <w:rsid w:val="00D16A50"/>
    <w:rsid w:val="00D16B72"/>
    <w:rsid w:val="00D16C7B"/>
    <w:rsid w:val="00D16CD8"/>
    <w:rsid w:val="00D17171"/>
    <w:rsid w:val="00D20BBF"/>
    <w:rsid w:val="00D211A6"/>
    <w:rsid w:val="00D21FA4"/>
    <w:rsid w:val="00D22DF8"/>
    <w:rsid w:val="00D236AD"/>
    <w:rsid w:val="00D24D78"/>
    <w:rsid w:val="00D256FF"/>
    <w:rsid w:val="00D257AA"/>
    <w:rsid w:val="00D258BB"/>
    <w:rsid w:val="00D26149"/>
    <w:rsid w:val="00D26DF3"/>
    <w:rsid w:val="00D309F5"/>
    <w:rsid w:val="00D3242A"/>
    <w:rsid w:val="00D3329A"/>
    <w:rsid w:val="00D3450C"/>
    <w:rsid w:val="00D349A6"/>
    <w:rsid w:val="00D35AC2"/>
    <w:rsid w:val="00D35D30"/>
    <w:rsid w:val="00D427FB"/>
    <w:rsid w:val="00D42EC8"/>
    <w:rsid w:val="00D458CC"/>
    <w:rsid w:val="00D458E9"/>
    <w:rsid w:val="00D4748B"/>
    <w:rsid w:val="00D47B65"/>
    <w:rsid w:val="00D52159"/>
    <w:rsid w:val="00D534B5"/>
    <w:rsid w:val="00D54435"/>
    <w:rsid w:val="00D55B91"/>
    <w:rsid w:val="00D56BAE"/>
    <w:rsid w:val="00D573C6"/>
    <w:rsid w:val="00D5789B"/>
    <w:rsid w:val="00D57FC5"/>
    <w:rsid w:val="00D60275"/>
    <w:rsid w:val="00D60984"/>
    <w:rsid w:val="00D621EA"/>
    <w:rsid w:val="00D62C38"/>
    <w:rsid w:val="00D63053"/>
    <w:rsid w:val="00D63437"/>
    <w:rsid w:val="00D64B16"/>
    <w:rsid w:val="00D651CF"/>
    <w:rsid w:val="00D65403"/>
    <w:rsid w:val="00D6548E"/>
    <w:rsid w:val="00D661A4"/>
    <w:rsid w:val="00D665E8"/>
    <w:rsid w:val="00D67272"/>
    <w:rsid w:val="00D67AF1"/>
    <w:rsid w:val="00D70FEF"/>
    <w:rsid w:val="00D71792"/>
    <w:rsid w:val="00D7326A"/>
    <w:rsid w:val="00D7393A"/>
    <w:rsid w:val="00D745FE"/>
    <w:rsid w:val="00D7473C"/>
    <w:rsid w:val="00D75E92"/>
    <w:rsid w:val="00D76B45"/>
    <w:rsid w:val="00D80E44"/>
    <w:rsid w:val="00D8105A"/>
    <w:rsid w:val="00D811CA"/>
    <w:rsid w:val="00D81A18"/>
    <w:rsid w:val="00D8265E"/>
    <w:rsid w:val="00D82C56"/>
    <w:rsid w:val="00D8373A"/>
    <w:rsid w:val="00D857D4"/>
    <w:rsid w:val="00D85A62"/>
    <w:rsid w:val="00D86A8F"/>
    <w:rsid w:val="00D87427"/>
    <w:rsid w:val="00D907AE"/>
    <w:rsid w:val="00D92130"/>
    <w:rsid w:val="00D92861"/>
    <w:rsid w:val="00D92E16"/>
    <w:rsid w:val="00D94A0B"/>
    <w:rsid w:val="00D94E6D"/>
    <w:rsid w:val="00D9554C"/>
    <w:rsid w:val="00D958D0"/>
    <w:rsid w:val="00D95E4A"/>
    <w:rsid w:val="00D964F6"/>
    <w:rsid w:val="00D96AE9"/>
    <w:rsid w:val="00DA0285"/>
    <w:rsid w:val="00DA08D8"/>
    <w:rsid w:val="00DA0B78"/>
    <w:rsid w:val="00DA0EFC"/>
    <w:rsid w:val="00DA1747"/>
    <w:rsid w:val="00DA18BD"/>
    <w:rsid w:val="00DA22CD"/>
    <w:rsid w:val="00DA253B"/>
    <w:rsid w:val="00DA2995"/>
    <w:rsid w:val="00DA2BFE"/>
    <w:rsid w:val="00DA3B71"/>
    <w:rsid w:val="00DA512C"/>
    <w:rsid w:val="00DA57F8"/>
    <w:rsid w:val="00DA5801"/>
    <w:rsid w:val="00DA5BEB"/>
    <w:rsid w:val="00DA6FA7"/>
    <w:rsid w:val="00DA7118"/>
    <w:rsid w:val="00DA76A7"/>
    <w:rsid w:val="00DA7DA9"/>
    <w:rsid w:val="00DB06A7"/>
    <w:rsid w:val="00DB1483"/>
    <w:rsid w:val="00DB1C29"/>
    <w:rsid w:val="00DB1E3C"/>
    <w:rsid w:val="00DB42A1"/>
    <w:rsid w:val="00DB44D0"/>
    <w:rsid w:val="00DB496B"/>
    <w:rsid w:val="00DB4B6F"/>
    <w:rsid w:val="00DB5700"/>
    <w:rsid w:val="00DB5D96"/>
    <w:rsid w:val="00DB6770"/>
    <w:rsid w:val="00DB79ED"/>
    <w:rsid w:val="00DB7A2A"/>
    <w:rsid w:val="00DB7ACB"/>
    <w:rsid w:val="00DB7FBC"/>
    <w:rsid w:val="00DC0A53"/>
    <w:rsid w:val="00DC167C"/>
    <w:rsid w:val="00DC16BB"/>
    <w:rsid w:val="00DC36B9"/>
    <w:rsid w:val="00DC3A3A"/>
    <w:rsid w:val="00DC3B3F"/>
    <w:rsid w:val="00DC59F9"/>
    <w:rsid w:val="00DC6C2F"/>
    <w:rsid w:val="00DD086E"/>
    <w:rsid w:val="00DD0AE0"/>
    <w:rsid w:val="00DD2076"/>
    <w:rsid w:val="00DD5FE7"/>
    <w:rsid w:val="00DD63CF"/>
    <w:rsid w:val="00DD6745"/>
    <w:rsid w:val="00DD6A48"/>
    <w:rsid w:val="00DD7E1E"/>
    <w:rsid w:val="00DE0F1A"/>
    <w:rsid w:val="00DE1905"/>
    <w:rsid w:val="00DE1CA5"/>
    <w:rsid w:val="00DE2414"/>
    <w:rsid w:val="00DE383B"/>
    <w:rsid w:val="00DE4922"/>
    <w:rsid w:val="00DE631B"/>
    <w:rsid w:val="00DE7453"/>
    <w:rsid w:val="00DF04CD"/>
    <w:rsid w:val="00DF1B30"/>
    <w:rsid w:val="00DF1F7D"/>
    <w:rsid w:val="00DF2D9B"/>
    <w:rsid w:val="00DF307B"/>
    <w:rsid w:val="00DF33AF"/>
    <w:rsid w:val="00DF3944"/>
    <w:rsid w:val="00DF3976"/>
    <w:rsid w:val="00DF4CAC"/>
    <w:rsid w:val="00DF59F3"/>
    <w:rsid w:val="00DF63DF"/>
    <w:rsid w:val="00DF6A23"/>
    <w:rsid w:val="00DF7960"/>
    <w:rsid w:val="00DF7DDD"/>
    <w:rsid w:val="00E0061E"/>
    <w:rsid w:val="00E00A43"/>
    <w:rsid w:val="00E01351"/>
    <w:rsid w:val="00E01EB2"/>
    <w:rsid w:val="00E029B5"/>
    <w:rsid w:val="00E02BA0"/>
    <w:rsid w:val="00E034F5"/>
    <w:rsid w:val="00E03F6D"/>
    <w:rsid w:val="00E04168"/>
    <w:rsid w:val="00E06364"/>
    <w:rsid w:val="00E066EF"/>
    <w:rsid w:val="00E06713"/>
    <w:rsid w:val="00E06B1A"/>
    <w:rsid w:val="00E06B7E"/>
    <w:rsid w:val="00E06FFD"/>
    <w:rsid w:val="00E10B4A"/>
    <w:rsid w:val="00E10E6A"/>
    <w:rsid w:val="00E10F3D"/>
    <w:rsid w:val="00E11AD8"/>
    <w:rsid w:val="00E11AF2"/>
    <w:rsid w:val="00E12AF7"/>
    <w:rsid w:val="00E13D9F"/>
    <w:rsid w:val="00E14773"/>
    <w:rsid w:val="00E14778"/>
    <w:rsid w:val="00E154C8"/>
    <w:rsid w:val="00E1573B"/>
    <w:rsid w:val="00E15809"/>
    <w:rsid w:val="00E15B5F"/>
    <w:rsid w:val="00E162AD"/>
    <w:rsid w:val="00E17E0E"/>
    <w:rsid w:val="00E20321"/>
    <w:rsid w:val="00E20759"/>
    <w:rsid w:val="00E20A46"/>
    <w:rsid w:val="00E22508"/>
    <w:rsid w:val="00E24DA8"/>
    <w:rsid w:val="00E2607B"/>
    <w:rsid w:val="00E27640"/>
    <w:rsid w:val="00E27F6F"/>
    <w:rsid w:val="00E319CF"/>
    <w:rsid w:val="00E33798"/>
    <w:rsid w:val="00E33F06"/>
    <w:rsid w:val="00E33FFC"/>
    <w:rsid w:val="00E373C6"/>
    <w:rsid w:val="00E40876"/>
    <w:rsid w:val="00E408B6"/>
    <w:rsid w:val="00E42368"/>
    <w:rsid w:val="00E43189"/>
    <w:rsid w:val="00E432F0"/>
    <w:rsid w:val="00E4335A"/>
    <w:rsid w:val="00E4379E"/>
    <w:rsid w:val="00E43956"/>
    <w:rsid w:val="00E44CA5"/>
    <w:rsid w:val="00E46442"/>
    <w:rsid w:val="00E4673A"/>
    <w:rsid w:val="00E46B5E"/>
    <w:rsid w:val="00E47236"/>
    <w:rsid w:val="00E5283C"/>
    <w:rsid w:val="00E52CF1"/>
    <w:rsid w:val="00E53207"/>
    <w:rsid w:val="00E542C4"/>
    <w:rsid w:val="00E5448A"/>
    <w:rsid w:val="00E547CB"/>
    <w:rsid w:val="00E5485A"/>
    <w:rsid w:val="00E56781"/>
    <w:rsid w:val="00E57D75"/>
    <w:rsid w:val="00E57FB5"/>
    <w:rsid w:val="00E6095F"/>
    <w:rsid w:val="00E60983"/>
    <w:rsid w:val="00E60F3B"/>
    <w:rsid w:val="00E62351"/>
    <w:rsid w:val="00E6264F"/>
    <w:rsid w:val="00E643DF"/>
    <w:rsid w:val="00E65401"/>
    <w:rsid w:val="00E65E39"/>
    <w:rsid w:val="00E67061"/>
    <w:rsid w:val="00E675E1"/>
    <w:rsid w:val="00E700F8"/>
    <w:rsid w:val="00E71139"/>
    <w:rsid w:val="00E711FC"/>
    <w:rsid w:val="00E71B92"/>
    <w:rsid w:val="00E72296"/>
    <w:rsid w:val="00E72554"/>
    <w:rsid w:val="00E72E96"/>
    <w:rsid w:val="00E7360D"/>
    <w:rsid w:val="00E744E4"/>
    <w:rsid w:val="00E74976"/>
    <w:rsid w:val="00E749F4"/>
    <w:rsid w:val="00E752FF"/>
    <w:rsid w:val="00E7563C"/>
    <w:rsid w:val="00E7649C"/>
    <w:rsid w:val="00E804FE"/>
    <w:rsid w:val="00E80695"/>
    <w:rsid w:val="00E8194E"/>
    <w:rsid w:val="00E83216"/>
    <w:rsid w:val="00E83AAA"/>
    <w:rsid w:val="00E84BA3"/>
    <w:rsid w:val="00E8524B"/>
    <w:rsid w:val="00E86407"/>
    <w:rsid w:val="00E8736C"/>
    <w:rsid w:val="00E8790D"/>
    <w:rsid w:val="00E87C68"/>
    <w:rsid w:val="00E92CE4"/>
    <w:rsid w:val="00E92DA7"/>
    <w:rsid w:val="00E93F5D"/>
    <w:rsid w:val="00E94D46"/>
    <w:rsid w:val="00E95E81"/>
    <w:rsid w:val="00E9725E"/>
    <w:rsid w:val="00E97E60"/>
    <w:rsid w:val="00EA02A0"/>
    <w:rsid w:val="00EA070D"/>
    <w:rsid w:val="00EA0AE7"/>
    <w:rsid w:val="00EA112D"/>
    <w:rsid w:val="00EA21E6"/>
    <w:rsid w:val="00EA24F0"/>
    <w:rsid w:val="00EA2530"/>
    <w:rsid w:val="00EA2760"/>
    <w:rsid w:val="00EA27FD"/>
    <w:rsid w:val="00EA2903"/>
    <w:rsid w:val="00EA33AC"/>
    <w:rsid w:val="00EA38C6"/>
    <w:rsid w:val="00EA3E8B"/>
    <w:rsid w:val="00EA4A37"/>
    <w:rsid w:val="00EA58EE"/>
    <w:rsid w:val="00EA5B6F"/>
    <w:rsid w:val="00EA5D90"/>
    <w:rsid w:val="00EA6129"/>
    <w:rsid w:val="00EA62AC"/>
    <w:rsid w:val="00EA62AF"/>
    <w:rsid w:val="00EA63CF"/>
    <w:rsid w:val="00EA7E73"/>
    <w:rsid w:val="00EB02F3"/>
    <w:rsid w:val="00EB0A1C"/>
    <w:rsid w:val="00EB1526"/>
    <w:rsid w:val="00EB17E7"/>
    <w:rsid w:val="00EB1EE4"/>
    <w:rsid w:val="00EB20BC"/>
    <w:rsid w:val="00EB3767"/>
    <w:rsid w:val="00EB3BF6"/>
    <w:rsid w:val="00EB53F9"/>
    <w:rsid w:val="00EB6148"/>
    <w:rsid w:val="00EB6870"/>
    <w:rsid w:val="00EB6D93"/>
    <w:rsid w:val="00EB6F1C"/>
    <w:rsid w:val="00EB73DA"/>
    <w:rsid w:val="00EB7C9E"/>
    <w:rsid w:val="00EC17A6"/>
    <w:rsid w:val="00EC2ADA"/>
    <w:rsid w:val="00EC2C9C"/>
    <w:rsid w:val="00EC3C4C"/>
    <w:rsid w:val="00EC58B8"/>
    <w:rsid w:val="00EC5D86"/>
    <w:rsid w:val="00EC68DA"/>
    <w:rsid w:val="00EC751F"/>
    <w:rsid w:val="00ED06D0"/>
    <w:rsid w:val="00ED0B94"/>
    <w:rsid w:val="00ED26F1"/>
    <w:rsid w:val="00ED273E"/>
    <w:rsid w:val="00ED27C0"/>
    <w:rsid w:val="00ED2988"/>
    <w:rsid w:val="00ED2E20"/>
    <w:rsid w:val="00ED32E3"/>
    <w:rsid w:val="00ED5540"/>
    <w:rsid w:val="00ED5ECE"/>
    <w:rsid w:val="00ED61BD"/>
    <w:rsid w:val="00ED689F"/>
    <w:rsid w:val="00ED7D27"/>
    <w:rsid w:val="00EE0D9F"/>
    <w:rsid w:val="00EE10DD"/>
    <w:rsid w:val="00EE126F"/>
    <w:rsid w:val="00EE14D0"/>
    <w:rsid w:val="00EE17F8"/>
    <w:rsid w:val="00EE2734"/>
    <w:rsid w:val="00EE34A9"/>
    <w:rsid w:val="00EE3758"/>
    <w:rsid w:val="00EF2017"/>
    <w:rsid w:val="00EF3A7D"/>
    <w:rsid w:val="00EF41E8"/>
    <w:rsid w:val="00EF49F7"/>
    <w:rsid w:val="00EF5A13"/>
    <w:rsid w:val="00EF5DAB"/>
    <w:rsid w:val="00EF7228"/>
    <w:rsid w:val="00EF7F8D"/>
    <w:rsid w:val="00EF7FF7"/>
    <w:rsid w:val="00F01502"/>
    <w:rsid w:val="00F02341"/>
    <w:rsid w:val="00F0296F"/>
    <w:rsid w:val="00F02FBD"/>
    <w:rsid w:val="00F032B6"/>
    <w:rsid w:val="00F03A5C"/>
    <w:rsid w:val="00F106A3"/>
    <w:rsid w:val="00F11605"/>
    <w:rsid w:val="00F14238"/>
    <w:rsid w:val="00F143E6"/>
    <w:rsid w:val="00F14693"/>
    <w:rsid w:val="00F148AF"/>
    <w:rsid w:val="00F15182"/>
    <w:rsid w:val="00F1546B"/>
    <w:rsid w:val="00F1619F"/>
    <w:rsid w:val="00F1676A"/>
    <w:rsid w:val="00F16BA4"/>
    <w:rsid w:val="00F16F8F"/>
    <w:rsid w:val="00F20655"/>
    <w:rsid w:val="00F218C2"/>
    <w:rsid w:val="00F21B31"/>
    <w:rsid w:val="00F22D44"/>
    <w:rsid w:val="00F239D0"/>
    <w:rsid w:val="00F241D3"/>
    <w:rsid w:val="00F2443B"/>
    <w:rsid w:val="00F24DE2"/>
    <w:rsid w:val="00F25461"/>
    <w:rsid w:val="00F25499"/>
    <w:rsid w:val="00F257EE"/>
    <w:rsid w:val="00F2778B"/>
    <w:rsid w:val="00F301DC"/>
    <w:rsid w:val="00F30CFE"/>
    <w:rsid w:val="00F33761"/>
    <w:rsid w:val="00F3667D"/>
    <w:rsid w:val="00F36B69"/>
    <w:rsid w:val="00F36F7A"/>
    <w:rsid w:val="00F3724A"/>
    <w:rsid w:val="00F40788"/>
    <w:rsid w:val="00F411C1"/>
    <w:rsid w:val="00F417A6"/>
    <w:rsid w:val="00F4290B"/>
    <w:rsid w:val="00F44973"/>
    <w:rsid w:val="00F4567C"/>
    <w:rsid w:val="00F45851"/>
    <w:rsid w:val="00F45DE5"/>
    <w:rsid w:val="00F47857"/>
    <w:rsid w:val="00F47C63"/>
    <w:rsid w:val="00F523CB"/>
    <w:rsid w:val="00F52EE7"/>
    <w:rsid w:val="00F53023"/>
    <w:rsid w:val="00F530AA"/>
    <w:rsid w:val="00F53E8E"/>
    <w:rsid w:val="00F54DDC"/>
    <w:rsid w:val="00F54F88"/>
    <w:rsid w:val="00F55FC6"/>
    <w:rsid w:val="00F611E1"/>
    <w:rsid w:val="00F633D5"/>
    <w:rsid w:val="00F640B8"/>
    <w:rsid w:val="00F65F65"/>
    <w:rsid w:val="00F66ADE"/>
    <w:rsid w:val="00F66BD6"/>
    <w:rsid w:val="00F67212"/>
    <w:rsid w:val="00F67D8C"/>
    <w:rsid w:val="00F700B0"/>
    <w:rsid w:val="00F71371"/>
    <w:rsid w:val="00F716D4"/>
    <w:rsid w:val="00F71F51"/>
    <w:rsid w:val="00F7243F"/>
    <w:rsid w:val="00F74061"/>
    <w:rsid w:val="00F740E0"/>
    <w:rsid w:val="00F760A1"/>
    <w:rsid w:val="00F76DA6"/>
    <w:rsid w:val="00F77996"/>
    <w:rsid w:val="00F80C7C"/>
    <w:rsid w:val="00F80E52"/>
    <w:rsid w:val="00F81580"/>
    <w:rsid w:val="00F8205A"/>
    <w:rsid w:val="00F82E24"/>
    <w:rsid w:val="00F83C72"/>
    <w:rsid w:val="00F8545B"/>
    <w:rsid w:val="00F86820"/>
    <w:rsid w:val="00F86B52"/>
    <w:rsid w:val="00F8737D"/>
    <w:rsid w:val="00F875FD"/>
    <w:rsid w:val="00F87765"/>
    <w:rsid w:val="00F90B6D"/>
    <w:rsid w:val="00F91EB8"/>
    <w:rsid w:val="00F929F9"/>
    <w:rsid w:val="00F934E7"/>
    <w:rsid w:val="00F95095"/>
    <w:rsid w:val="00F95A58"/>
    <w:rsid w:val="00F95CC9"/>
    <w:rsid w:val="00F97890"/>
    <w:rsid w:val="00F97A3B"/>
    <w:rsid w:val="00F97DA6"/>
    <w:rsid w:val="00FA0081"/>
    <w:rsid w:val="00FA008F"/>
    <w:rsid w:val="00FA21CD"/>
    <w:rsid w:val="00FA5572"/>
    <w:rsid w:val="00FA55A4"/>
    <w:rsid w:val="00FB058C"/>
    <w:rsid w:val="00FB05F9"/>
    <w:rsid w:val="00FB345B"/>
    <w:rsid w:val="00FB37E5"/>
    <w:rsid w:val="00FB40B4"/>
    <w:rsid w:val="00FB4100"/>
    <w:rsid w:val="00FB6B80"/>
    <w:rsid w:val="00FB7C3E"/>
    <w:rsid w:val="00FC0930"/>
    <w:rsid w:val="00FC0BA0"/>
    <w:rsid w:val="00FC114B"/>
    <w:rsid w:val="00FC2A66"/>
    <w:rsid w:val="00FC3658"/>
    <w:rsid w:val="00FC37E2"/>
    <w:rsid w:val="00FC39E0"/>
    <w:rsid w:val="00FC43C4"/>
    <w:rsid w:val="00FC4EA1"/>
    <w:rsid w:val="00FC5747"/>
    <w:rsid w:val="00FC593D"/>
    <w:rsid w:val="00FC5B69"/>
    <w:rsid w:val="00FC652F"/>
    <w:rsid w:val="00FC65E3"/>
    <w:rsid w:val="00FD00B4"/>
    <w:rsid w:val="00FD0121"/>
    <w:rsid w:val="00FD068E"/>
    <w:rsid w:val="00FD17DF"/>
    <w:rsid w:val="00FD25EA"/>
    <w:rsid w:val="00FD3276"/>
    <w:rsid w:val="00FD43F1"/>
    <w:rsid w:val="00FD46B3"/>
    <w:rsid w:val="00FD526C"/>
    <w:rsid w:val="00FD6E09"/>
    <w:rsid w:val="00FD7B50"/>
    <w:rsid w:val="00FE0390"/>
    <w:rsid w:val="00FE238C"/>
    <w:rsid w:val="00FE2FB7"/>
    <w:rsid w:val="00FE3F1C"/>
    <w:rsid w:val="00FE3FA8"/>
    <w:rsid w:val="00FE4935"/>
    <w:rsid w:val="00FE4DC5"/>
    <w:rsid w:val="00FE50BE"/>
    <w:rsid w:val="00FE54E7"/>
    <w:rsid w:val="00FE6F08"/>
    <w:rsid w:val="00FF1019"/>
    <w:rsid w:val="00FF145A"/>
    <w:rsid w:val="00FF1A42"/>
    <w:rsid w:val="00FF1BA5"/>
    <w:rsid w:val="00FF1BD7"/>
    <w:rsid w:val="00FF1FB9"/>
    <w:rsid w:val="00FF36DC"/>
    <w:rsid w:val="00FF5CEA"/>
    <w:rsid w:val="00FF7F96"/>
    <w:rsid w:val="040D3061"/>
    <w:rsid w:val="1793B95C"/>
    <w:rsid w:val="19AC9337"/>
    <w:rsid w:val="1A312FCA"/>
    <w:rsid w:val="24B953F7"/>
    <w:rsid w:val="25E639CA"/>
    <w:rsid w:val="30F9B8A9"/>
    <w:rsid w:val="3F6BA971"/>
    <w:rsid w:val="410FB201"/>
    <w:rsid w:val="4472B9C0"/>
    <w:rsid w:val="45869F1C"/>
    <w:rsid w:val="46FB7675"/>
    <w:rsid w:val="4FB71D90"/>
    <w:rsid w:val="5D32E7CC"/>
    <w:rsid w:val="63D41261"/>
    <w:rsid w:val="67FAC88F"/>
    <w:rsid w:val="6F237C4B"/>
    <w:rsid w:val="71B12DCA"/>
    <w:rsid w:val="72649211"/>
    <w:rsid w:val="72D8D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B31B6"/>
  <w15:chartTrackingRefBased/>
  <w15:docId w15:val="{5029EEE3-073A-4ADC-BA32-DEBAFEA5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16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7E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55DD"/>
    <w:pPr>
      <w:keepNext/>
      <w:numPr>
        <w:numId w:val="24"/>
      </w:numPr>
      <w:spacing w:before="240" w:after="120"/>
      <w:outlineLvl w:val="0"/>
    </w:pPr>
    <w:rPr>
      <w:rFonts w:ascii="Arial Bold" w:hAnsi="Arial Bold"/>
      <w:b/>
      <w:caps/>
      <w:color w:val="00598B" w:themeColor="accent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D"/>
    <w:pPr>
      <w:keepNext/>
      <w:keepLines/>
      <w:numPr>
        <w:ilvl w:val="1"/>
        <w:numId w:val="24"/>
      </w:numPr>
      <w:spacing w:before="240" w:after="120"/>
      <w:outlineLvl w:val="1"/>
    </w:pPr>
    <w:rPr>
      <w:rFonts w:eastAsiaTheme="majorEastAsia" w:cstheme="majorBidi"/>
      <w:caps/>
      <w:color w:val="004268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236E52"/>
    <w:pPr>
      <w:keepNext/>
      <w:numPr>
        <w:ilvl w:val="2"/>
        <w:numId w:val="24"/>
      </w:numPr>
      <w:spacing w:before="240" w:after="60"/>
      <w:outlineLvl w:val="2"/>
    </w:pPr>
    <w:rPr>
      <w:rFonts w:cs="Arial"/>
      <w:bCs/>
      <w:color w:val="00598B" w:themeColor="accent1"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C47C61"/>
    <w:pPr>
      <w:keepNext/>
      <w:numPr>
        <w:ilvl w:val="3"/>
        <w:numId w:val="24"/>
      </w:numPr>
      <w:tabs>
        <w:tab w:val="left" w:pos="567"/>
        <w:tab w:val="left" w:leader="dot" w:pos="8789"/>
      </w:tabs>
      <w:spacing w:after="120"/>
      <w:jc w:val="both"/>
      <w:outlineLvl w:val="3"/>
    </w:pPr>
    <w:rPr>
      <w:b/>
      <w:color w:val="00598B" w:themeColor="accent1"/>
      <w:sz w:val="28"/>
    </w:rPr>
  </w:style>
  <w:style w:type="paragraph" w:styleId="Heading5">
    <w:name w:val="heading 5"/>
    <w:basedOn w:val="Normal"/>
    <w:next w:val="Normal"/>
    <w:link w:val="Heading5Char"/>
    <w:unhideWhenUsed/>
    <w:rsid w:val="00376FF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rsid w:val="00376FFE"/>
    <w:p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6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7DC3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D"/>
    <w:rPr>
      <w:rFonts w:ascii="Arial Bold" w:eastAsia="Times New Roman" w:hAnsi="Arial Bold" w:cs="Times New Roman"/>
      <w:b/>
      <w:caps/>
      <w:color w:val="00598B" w:themeColor="accent1"/>
      <w:sz w:val="28"/>
      <w:szCs w:val="20"/>
      <w:lang w:val="en-US"/>
    </w:rPr>
  </w:style>
  <w:style w:type="paragraph" w:styleId="Footer">
    <w:name w:val="footer"/>
    <w:basedOn w:val="Normal"/>
    <w:link w:val="FooterChar"/>
    <w:rsid w:val="00886AD7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886AD7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86AD7"/>
  </w:style>
  <w:style w:type="paragraph" w:styleId="BodyTextIndent2">
    <w:name w:val="Body Text Indent 2"/>
    <w:basedOn w:val="Normal"/>
    <w:link w:val="BodyTextIndent2Char"/>
    <w:rsid w:val="00886A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886A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rsid w:val="00886AD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86AD7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E3FF9"/>
    <w:pPr>
      <w:keepLines/>
      <w:spacing w:line="259" w:lineRule="auto"/>
      <w:outlineLvl w:val="9"/>
    </w:pPr>
    <w:rPr>
      <w:rFonts w:asciiTheme="majorHAnsi" w:eastAsiaTheme="majorEastAsia" w:hAnsiTheme="majorHAnsi" w:cstheme="majorBidi"/>
      <w:color w:val="004268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0BBF"/>
    <w:pPr>
      <w:tabs>
        <w:tab w:val="left" w:pos="0"/>
        <w:tab w:val="left" w:leader="dot" w:pos="8789"/>
      </w:tabs>
      <w:spacing w:before="120" w:after="120"/>
      <w:ind w:left="426" w:right="261" w:hanging="426"/>
    </w:pPr>
    <w:rPr>
      <w:rFonts w:ascii="Arial Bold" w:hAnsi="Arial Bold"/>
      <w:b/>
      <w:caps/>
      <w:color w:val="000000" w:themeColor="text2"/>
      <w:sz w:val="24"/>
    </w:rPr>
  </w:style>
  <w:style w:type="character" w:styleId="Hyperlink">
    <w:name w:val="Hyperlink"/>
    <w:basedOn w:val="DefaultParagraphFont"/>
    <w:uiPriority w:val="99"/>
    <w:unhideWhenUsed/>
    <w:rsid w:val="00AE3FF9"/>
    <w:rPr>
      <w:color w:val="2281C4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FF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B55DD"/>
    <w:rPr>
      <w:rFonts w:ascii="Arial" w:eastAsiaTheme="majorEastAsia" w:hAnsi="Arial" w:cstheme="majorBidi"/>
      <w:caps/>
      <w:color w:val="004268" w:themeColor="accent1" w:themeShade="BF"/>
      <w:sz w:val="24"/>
      <w:szCs w:val="26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5587"/>
    <w:pPr>
      <w:tabs>
        <w:tab w:val="left" w:pos="1134"/>
        <w:tab w:val="left" w:leader="dot" w:pos="8789"/>
      </w:tabs>
      <w:spacing w:after="120"/>
      <w:ind w:left="1134" w:right="402" w:hanging="708"/>
    </w:pPr>
    <w:rPr>
      <w:color w:val="000000" w:themeColor="text2"/>
      <w:sz w:val="24"/>
    </w:rPr>
  </w:style>
  <w:style w:type="character" w:customStyle="1" w:styleId="Heading3Char">
    <w:name w:val="Heading 3 Char"/>
    <w:basedOn w:val="DefaultParagraphFont"/>
    <w:link w:val="Heading3"/>
    <w:rsid w:val="00236E52"/>
    <w:rPr>
      <w:rFonts w:ascii="Arial" w:eastAsia="Times New Roman" w:hAnsi="Arial" w:cs="Arial"/>
      <w:bCs/>
      <w:color w:val="00598B" w:themeColor="accent1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C47C61"/>
    <w:rPr>
      <w:rFonts w:ascii="Arial" w:eastAsia="Times New Roman" w:hAnsi="Arial" w:cs="Times New Roman"/>
      <w:b/>
      <w:color w:val="00598B" w:themeColor="accent1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76FFE"/>
    <w:rPr>
      <w:rFonts w:ascii="Cambria" w:eastAsia="Times New Roman" w:hAnsi="Cambria" w:cs="Times New Roman"/>
      <w:color w:val="243F6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376FFE"/>
    <w:rPr>
      <w:rFonts w:ascii="Calibri" w:eastAsia="Times New Roman" w:hAnsi="Calibri" w:cs="Times New Roman"/>
      <w:b/>
      <w:bCs/>
      <w:lang w:val="en-US"/>
    </w:rPr>
  </w:style>
  <w:style w:type="paragraph" w:styleId="BodyText">
    <w:name w:val="Body Text"/>
    <w:basedOn w:val="Normal"/>
    <w:link w:val="BodyTextChar"/>
    <w:rsid w:val="00376F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rsid w:val="00376FFE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Title">
    <w:name w:val="Title"/>
    <w:basedOn w:val="Normal"/>
    <w:link w:val="TitleChar"/>
    <w:uiPriority w:val="10"/>
    <w:qFormat/>
    <w:rsid w:val="00376FFE"/>
    <w:pPr>
      <w:jc w:val="center"/>
    </w:pPr>
    <w:rPr>
      <w:b/>
      <w:sz w:val="28"/>
      <w:lang w:val="x-none"/>
    </w:rPr>
  </w:style>
  <w:style w:type="character" w:customStyle="1" w:styleId="TitleChar">
    <w:name w:val="Title Char"/>
    <w:basedOn w:val="DefaultParagraphFont"/>
    <w:link w:val="Title"/>
    <w:uiPriority w:val="10"/>
    <w:rsid w:val="00376FF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BodyText2">
    <w:name w:val="Body Text 2"/>
    <w:basedOn w:val="Normal"/>
    <w:link w:val="BodyText2Char"/>
    <w:rsid w:val="00376F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3" w:color="auto"/>
      </w:pBdr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376FFE"/>
    <w:rPr>
      <w:rFonts w:ascii="Arial" w:eastAsia="Times New Roman" w:hAnsi="Arial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uiPriority w:val="11"/>
    <w:qFormat/>
    <w:rsid w:val="00376FFE"/>
    <w:pPr>
      <w:ind w:left="2268" w:hanging="2268"/>
      <w:jc w:val="center"/>
    </w:pPr>
    <w:rPr>
      <w:b/>
      <w:vanish/>
      <w:color w:val="0000FF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6FFE"/>
    <w:rPr>
      <w:rFonts w:ascii="Arial" w:eastAsia="Times New Roman" w:hAnsi="Arial" w:cs="Times New Roman"/>
      <w:b/>
      <w:vanish/>
      <w:color w:val="0000FF"/>
      <w:sz w:val="28"/>
      <w:szCs w:val="20"/>
      <w:lang w:val="en-US"/>
    </w:rPr>
  </w:style>
  <w:style w:type="table" w:styleId="TableGrid">
    <w:name w:val="Table Grid"/>
    <w:aliases w:val="Smart Text Table"/>
    <w:basedOn w:val="TableNormal"/>
    <w:uiPriority w:val="39"/>
    <w:rsid w:val="00376F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76FF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6FF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link w:val="DefaultChar"/>
    <w:uiPriority w:val="99"/>
    <w:rsid w:val="00376F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val="en-US"/>
    </w:rPr>
  </w:style>
  <w:style w:type="paragraph" w:styleId="BlockText">
    <w:name w:val="Block Text"/>
    <w:basedOn w:val="Normal"/>
    <w:rsid w:val="00376FFE"/>
    <w:pPr>
      <w:widowControl w:val="0"/>
      <w:autoSpaceDE w:val="0"/>
      <w:autoSpaceDN w:val="0"/>
      <w:adjustRightInd w:val="0"/>
      <w:ind w:left="-142" w:right="-377"/>
      <w:jc w:val="both"/>
    </w:pPr>
    <w:rPr>
      <w:rFonts w:ascii="Tahoma" w:hAnsi="Tahoma" w:cs="Tahoma"/>
      <w:color w:val="000000"/>
      <w:sz w:val="22"/>
    </w:rPr>
  </w:style>
  <w:style w:type="paragraph" w:customStyle="1" w:styleId="TableText">
    <w:name w:val="Table Text"/>
    <w:basedOn w:val="Normal"/>
    <w:rsid w:val="00376FFE"/>
    <w:pPr>
      <w:spacing w:line="220" w:lineRule="exact"/>
    </w:pPr>
    <w:rPr>
      <w:sz w:val="18"/>
      <w:szCs w:val="24"/>
    </w:rPr>
  </w:style>
  <w:style w:type="paragraph" w:customStyle="1" w:styleId="Z-cvr-Title">
    <w:name w:val="Z-cvr-Title"/>
    <w:basedOn w:val="Normal"/>
    <w:rsid w:val="00376FFE"/>
    <w:pPr>
      <w:tabs>
        <w:tab w:val="center" w:pos="4680"/>
        <w:tab w:val="right" w:pos="9360"/>
      </w:tabs>
      <w:spacing w:before="1560"/>
      <w:jc w:val="right"/>
    </w:pPr>
    <w:rPr>
      <w:rFonts w:ascii="Arial Black" w:hAnsi="Arial Black" w:cs="Arial"/>
      <w:bCs/>
      <w:sz w:val="68"/>
      <w:szCs w:val="24"/>
    </w:rPr>
  </w:style>
  <w:style w:type="paragraph" w:customStyle="1" w:styleId="Z-cvr-SubTitle">
    <w:name w:val="Z-cvr-SubTitle"/>
    <w:basedOn w:val="Z-cvr-Title"/>
    <w:rsid w:val="00376FFE"/>
    <w:pPr>
      <w:spacing w:before="120"/>
    </w:pPr>
    <w:rPr>
      <w:rFonts w:ascii="Arial" w:hAnsi="Arial"/>
      <w:color w:val="B40000"/>
      <w:sz w:val="56"/>
    </w:rPr>
  </w:style>
  <w:style w:type="paragraph" w:customStyle="1" w:styleId="Z-cvr-docinfo">
    <w:name w:val="Z-cvr-docinfo"/>
    <w:basedOn w:val="Normal"/>
    <w:rsid w:val="00376FFE"/>
    <w:pPr>
      <w:tabs>
        <w:tab w:val="center" w:pos="4680"/>
        <w:tab w:val="right" w:pos="9360"/>
      </w:tabs>
      <w:spacing w:before="1280" w:after="100" w:afterAutospacing="1"/>
      <w:jc w:val="right"/>
    </w:pPr>
    <w:rPr>
      <w:rFonts w:ascii="Arial Narrow" w:hAnsi="Arial Narrow" w:cs="Arial"/>
      <w:bCs/>
      <w:sz w:val="28"/>
      <w:szCs w:val="24"/>
    </w:rPr>
  </w:style>
  <w:style w:type="paragraph" w:customStyle="1" w:styleId="Z-agcycvr-Title">
    <w:name w:val="Z-agcycvr-Title"/>
    <w:basedOn w:val="Heading4"/>
    <w:rsid w:val="00376FFE"/>
    <w:pPr>
      <w:numPr>
        <w:ilvl w:val="0"/>
        <w:numId w:val="0"/>
      </w:numPr>
      <w:tabs>
        <w:tab w:val="center" w:pos="4680"/>
        <w:tab w:val="right" w:pos="9360"/>
      </w:tabs>
      <w:spacing w:after="240"/>
      <w:jc w:val="center"/>
    </w:pPr>
    <w:rPr>
      <w:rFonts w:ascii="Arial Black" w:hAnsi="Arial Black" w:cs="Arial"/>
      <w:b w:val="0"/>
      <w:bCs/>
      <w:sz w:val="36"/>
      <w:szCs w:val="36"/>
      <w:lang w:val="en-US"/>
    </w:rPr>
  </w:style>
  <w:style w:type="paragraph" w:customStyle="1" w:styleId="Z-agcycvr-name">
    <w:name w:val="Z-agcycvr-name"/>
    <w:basedOn w:val="Normal"/>
    <w:rsid w:val="00376FFE"/>
    <w:pPr>
      <w:tabs>
        <w:tab w:val="center" w:pos="4680"/>
        <w:tab w:val="right" w:pos="9360"/>
      </w:tabs>
      <w:spacing w:before="1440"/>
      <w:jc w:val="center"/>
    </w:pPr>
    <w:rPr>
      <w:rFonts w:ascii="Arial Bold" w:hAnsi="Arial Bold" w:cs="Arial"/>
      <w:b/>
      <w:sz w:val="30"/>
      <w:szCs w:val="36"/>
    </w:rPr>
  </w:style>
  <w:style w:type="paragraph" w:styleId="TOC3">
    <w:name w:val="toc 3"/>
    <w:basedOn w:val="Normal"/>
    <w:next w:val="Normal"/>
    <w:autoRedefine/>
    <w:uiPriority w:val="39"/>
    <w:qFormat/>
    <w:rsid w:val="00F36B69"/>
    <w:pPr>
      <w:tabs>
        <w:tab w:val="left" w:pos="1985"/>
        <w:tab w:val="left" w:leader="dot" w:pos="8789"/>
      </w:tabs>
      <w:spacing w:after="120"/>
      <w:ind w:left="1134"/>
    </w:pPr>
    <w:rPr>
      <w:color w:val="000000" w:themeColor="text2"/>
      <w:sz w:val="24"/>
    </w:rPr>
  </w:style>
  <w:style w:type="paragraph" w:styleId="NoSpacing">
    <w:name w:val="No Spacing"/>
    <w:link w:val="NoSpacingChar"/>
    <w:uiPriority w:val="99"/>
    <w:qFormat/>
    <w:rsid w:val="00376FFE"/>
    <w:pPr>
      <w:spacing w:after="0" w:line="240" w:lineRule="auto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1"/>
    <w:rsid w:val="00376FFE"/>
    <w:rPr>
      <w:rFonts w:ascii="Calibri" w:eastAsia="MS Mincho" w:hAnsi="Calibri" w:cs="Times New Roman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rsid w:val="00376FFE"/>
    <w:rPr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FFE"/>
    <w:rPr>
      <w:rFonts w:ascii="Arial" w:eastAsia="Times New Roman" w:hAnsi="Arial" w:cs="Times New Roman"/>
      <w:sz w:val="20"/>
      <w:szCs w:val="20"/>
      <w:lang w:val="x-none"/>
    </w:rPr>
  </w:style>
  <w:style w:type="character" w:styleId="CommentReference">
    <w:name w:val="annotation reference"/>
    <w:uiPriority w:val="99"/>
    <w:rsid w:val="00376FFE"/>
    <w:rPr>
      <w:sz w:val="16"/>
      <w:szCs w:val="16"/>
    </w:rPr>
  </w:style>
  <w:style w:type="paragraph" w:styleId="TOC4">
    <w:name w:val="toc 4"/>
    <w:basedOn w:val="Normal"/>
    <w:next w:val="Normal"/>
    <w:autoRedefine/>
    <w:uiPriority w:val="39"/>
    <w:qFormat/>
    <w:rsid w:val="00113C4F"/>
    <w:pPr>
      <w:tabs>
        <w:tab w:val="left" w:pos="2268"/>
        <w:tab w:val="left" w:leader="dot" w:pos="8222"/>
      </w:tabs>
      <w:spacing w:after="120"/>
      <w:ind w:left="403" w:right="-448"/>
    </w:pPr>
    <w:rPr>
      <w:color w:val="000000" w:themeColor="text2"/>
      <w:sz w:val="22"/>
    </w:rPr>
  </w:style>
  <w:style w:type="paragraph" w:styleId="TOC5">
    <w:name w:val="toc 5"/>
    <w:basedOn w:val="Normal"/>
    <w:next w:val="Normal"/>
    <w:autoRedefine/>
    <w:rsid w:val="00376FFE"/>
    <w:pPr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rsid w:val="00376FFE"/>
    <w:pPr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rsid w:val="00376FFE"/>
    <w:pPr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rsid w:val="00376FFE"/>
    <w:pPr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rsid w:val="00376FFE"/>
    <w:pPr>
      <w:ind w:left="1400"/>
    </w:pPr>
    <w:rPr>
      <w:rFonts w:ascii="Calibri" w:hAnsi="Calibri"/>
    </w:rPr>
  </w:style>
  <w:style w:type="character" w:styleId="Emphasis">
    <w:name w:val="Emphasis"/>
    <w:uiPriority w:val="20"/>
    <w:qFormat/>
    <w:rsid w:val="00376FFE"/>
    <w:rPr>
      <w:b/>
      <w:bCs/>
      <w:i w:val="0"/>
      <w:iCs w:val="0"/>
    </w:rPr>
  </w:style>
  <w:style w:type="paragraph" w:customStyle="1" w:styleId="Bullet1">
    <w:name w:val="Bullet 1"/>
    <w:basedOn w:val="Normal"/>
    <w:uiPriority w:val="11"/>
    <w:qFormat/>
    <w:rsid w:val="00376FFE"/>
    <w:pPr>
      <w:numPr>
        <w:numId w:val="2"/>
      </w:numPr>
      <w:spacing w:before="80" w:after="80"/>
    </w:pPr>
    <w:rPr>
      <w:rFonts w:ascii="Calibri" w:hAnsi="Calibri" w:cs="Calibri"/>
      <w:sz w:val="22"/>
      <w:lang w:eastAsia="en-AU"/>
    </w:rPr>
  </w:style>
  <w:style w:type="paragraph" w:customStyle="1" w:styleId="Bullet2">
    <w:name w:val="Bullet 2"/>
    <w:basedOn w:val="Bullet1"/>
    <w:uiPriority w:val="11"/>
    <w:rsid w:val="00376FFE"/>
    <w:pPr>
      <w:numPr>
        <w:ilvl w:val="1"/>
      </w:numPr>
    </w:pPr>
  </w:style>
  <w:style w:type="paragraph" w:customStyle="1" w:styleId="Bullet3">
    <w:name w:val="Bullet 3"/>
    <w:basedOn w:val="Bullet2"/>
    <w:uiPriority w:val="11"/>
    <w:rsid w:val="00376FFE"/>
    <w:pPr>
      <w:numPr>
        <w:ilvl w:val="2"/>
      </w:numPr>
    </w:pPr>
  </w:style>
  <w:style w:type="paragraph" w:customStyle="1" w:styleId="msolistparagraph0">
    <w:name w:val="msolistparagraph"/>
    <w:basedOn w:val="Normal"/>
    <w:rsid w:val="00376FFE"/>
    <w:pPr>
      <w:ind w:left="720"/>
    </w:pPr>
    <w:rPr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rsid w:val="00376F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76F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Indent">
    <w:name w:val="Normal Indent"/>
    <w:basedOn w:val="Normal"/>
    <w:rsid w:val="00376FFE"/>
    <w:pPr>
      <w:ind w:left="851"/>
    </w:pPr>
    <w:rPr>
      <w:sz w:val="24"/>
    </w:rPr>
  </w:style>
  <w:style w:type="paragraph" w:styleId="ListContinue2">
    <w:name w:val="List Continue 2"/>
    <w:basedOn w:val="Normal"/>
    <w:rsid w:val="00376FFE"/>
    <w:pPr>
      <w:spacing w:before="120" w:after="120" w:line="360" w:lineRule="auto"/>
      <w:ind w:left="1418"/>
      <w:jc w:val="both"/>
    </w:pPr>
    <w:rPr>
      <w:sz w:val="24"/>
      <w:lang w:val="en-GB"/>
    </w:rPr>
  </w:style>
  <w:style w:type="paragraph" w:customStyle="1" w:styleId="Italicbolddotpoint">
    <w:name w:val="Italic bold dot point"/>
    <w:basedOn w:val="Normal"/>
    <w:autoRedefine/>
    <w:rsid w:val="00376FFE"/>
    <w:pPr>
      <w:spacing w:before="240" w:after="120" w:line="320" w:lineRule="exact"/>
      <w:jc w:val="both"/>
    </w:pPr>
    <w:rPr>
      <w:rFonts w:cs="Arial"/>
      <w:lang w:val="en-GB"/>
    </w:rPr>
  </w:style>
  <w:style w:type="paragraph" w:customStyle="1" w:styleId="head4">
    <w:name w:val="head 4"/>
    <w:basedOn w:val="Normal"/>
    <w:rsid w:val="00376FFE"/>
    <w:pPr>
      <w:shd w:val="pct15" w:color="auto" w:fill="auto"/>
      <w:tabs>
        <w:tab w:val="left" w:pos="1134"/>
      </w:tabs>
      <w:spacing w:before="240" w:after="120" w:line="320" w:lineRule="exact"/>
      <w:ind w:left="567"/>
      <w:jc w:val="both"/>
    </w:pPr>
    <w:rPr>
      <w:rFonts w:cs="Arial"/>
      <w:b/>
      <w:sz w:val="28"/>
      <w:lang w:val="en-GB"/>
    </w:rPr>
  </w:style>
  <w:style w:type="paragraph" w:customStyle="1" w:styleId="Head1">
    <w:name w:val="Head1"/>
    <w:basedOn w:val="Normal"/>
    <w:rsid w:val="00376FFE"/>
    <w:pPr>
      <w:spacing w:before="240" w:after="120" w:line="320" w:lineRule="exact"/>
      <w:ind w:left="34"/>
      <w:jc w:val="both"/>
    </w:pPr>
    <w:rPr>
      <w:rFonts w:cs="Arial"/>
      <w:b/>
      <w:lang w:val="en-GB"/>
    </w:rPr>
  </w:style>
  <w:style w:type="paragraph" w:customStyle="1" w:styleId="Style1">
    <w:name w:val="Style1"/>
    <w:basedOn w:val="Heading5"/>
    <w:link w:val="Style1Char"/>
    <w:rsid w:val="00376FFE"/>
    <w:pPr>
      <w:keepLines w:val="0"/>
      <w:spacing w:before="0"/>
      <w:ind w:left="-567" w:right="-476" w:firstLine="567"/>
    </w:pPr>
    <w:rPr>
      <w:rFonts w:ascii="Tahoma" w:hAnsi="Tahoma" w:cs="Arial"/>
      <w:b/>
      <w:color w:val="007E00"/>
      <w:sz w:val="24"/>
      <w:szCs w:val="24"/>
    </w:rPr>
  </w:style>
  <w:style w:type="character" w:customStyle="1" w:styleId="Style1Char">
    <w:name w:val="Style1 Char"/>
    <w:link w:val="Style1"/>
    <w:rsid w:val="00376FFE"/>
    <w:rPr>
      <w:rFonts w:ascii="Tahoma" w:eastAsia="Times New Roman" w:hAnsi="Tahoma" w:cs="Arial"/>
      <w:b/>
      <w:color w:val="007E00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376FF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76FF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76FFE"/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76FF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efaultChar">
    <w:name w:val="Default Char"/>
    <w:basedOn w:val="DefaultParagraphFont"/>
    <w:link w:val="Default"/>
    <w:uiPriority w:val="99"/>
    <w:rsid w:val="00607551"/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Bullet">
    <w:name w:val="List Bullet"/>
    <w:basedOn w:val="Normal"/>
    <w:semiHidden/>
    <w:unhideWhenUsed/>
    <w:rsid w:val="00C40FAC"/>
    <w:pPr>
      <w:numPr>
        <w:numId w:val="3"/>
      </w:numPr>
      <w:spacing w:before="60" w:after="60" w:line="264" w:lineRule="auto"/>
    </w:pPr>
    <w:rPr>
      <w:sz w:val="22"/>
      <w:szCs w:val="24"/>
    </w:rPr>
  </w:style>
  <w:style w:type="paragraph" w:customStyle="1" w:styleId="Tabletext0">
    <w:name w:val="Table text"/>
    <w:basedOn w:val="Normal"/>
    <w:rsid w:val="00C40FAC"/>
    <w:pPr>
      <w:spacing w:before="20" w:after="20" w:line="264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A64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38761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66D"/>
    <w:rPr>
      <w:rFonts w:asciiTheme="majorHAnsi" w:eastAsiaTheme="majorEastAsia" w:hAnsiTheme="majorHAnsi" w:cstheme="majorBidi"/>
      <w:color w:val="007DC3" w:themeColor="text1" w:themeTint="D8"/>
      <w:sz w:val="21"/>
      <w:szCs w:val="21"/>
      <w:lang w:val="en-US"/>
    </w:rPr>
  </w:style>
  <w:style w:type="paragraph" w:customStyle="1" w:styleId="paragraph">
    <w:name w:val="paragraph"/>
    <w:basedOn w:val="Normal"/>
    <w:rsid w:val="00A95ED8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95ED8"/>
  </w:style>
  <w:style w:type="character" w:customStyle="1" w:styleId="eop">
    <w:name w:val="eop"/>
    <w:basedOn w:val="DefaultParagraphFont"/>
    <w:rsid w:val="00A95ED8"/>
  </w:style>
  <w:style w:type="paragraph" w:customStyle="1" w:styleId="SAVCBody">
    <w:name w:val="SAVC Body"/>
    <w:basedOn w:val="BodyText3"/>
    <w:link w:val="SAVCBodyChar"/>
    <w:rsid w:val="00741729"/>
    <w:pPr>
      <w:autoSpaceDE w:val="0"/>
      <w:autoSpaceDN w:val="0"/>
      <w:adjustRightInd w:val="0"/>
      <w:spacing w:after="0"/>
      <w:jc w:val="both"/>
    </w:pPr>
    <w:rPr>
      <w:rFonts w:cs="Arial"/>
    </w:rPr>
  </w:style>
  <w:style w:type="character" w:customStyle="1" w:styleId="SAVCBodyChar">
    <w:name w:val="SAVC Body Char"/>
    <w:basedOn w:val="BodyText3Char"/>
    <w:link w:val="SAVCBody"/>
    <w:rsid w:val="00741729"/>
    <w:rPr>
      <w:rFonts w:ascii="Arial" w:eastAsia="Times New Roman" w:hAnsi="Arial" w:cs="Arial"/>
      <w:sz w:val="16"/>
      <w:szCs w:val="16"/>
      <w:lang w:val="en-US"/>
    </w:rPr>
  </w:style>
  <w:style w:type="paragraph" w:customStyle="1" w:styleId="StyleArialRight-033cmAfter6pt">
    <w:name w:val="Style Arial Right:  -0.33 cm After:  6 pt"/>
    <w:basedOn w:val="Normal"/>
    <w:rsid w:val="00741729"/>
    <w:pPr>
      <w:ind w:right="-187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74172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1729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MEDbodyChar">
    <w:name w:val="MED body Char"/>
    <w:link w:val="MEDbody"/>
    <w:locked/>
    <w:rsid w:val="00303B2C"/>
    <w:rPr>
      <w:rFonts w:ascii="Arial" w:hAnsi="Arial" w:cs="Arial"/>
      <w:sz w:val="21"/>
      <w:szCs w:val="24"/>
    </w:rPr>
  </w:style>
  <w:style w:type="paragraph" w:customStyle="1" w:styleId="MEDbody">
    <w:name w:val="MED body"/>
    <w:basedOn w:val="Normal"/>
    <w:link w:val="MEDbodyChar"/>
    <w:rsid w:val="00303B2C"/>
    <w:pPr>
      <w:spacing w:after="200"/>
    </w:pPr>
    <w:rPr>
      <w:rFonts w:cs="Arial"/>
      <w:sz w:val="21"/>
      <w:szCs w:val="24"/>
    </w:rPr>
  </w:style>
  <w:style w:type="character" w:customStyle="1" w:styleId="MEDbulletChar">
    <w:name w:val="MED bullet Char"/>
    <w:basedOn w:val="MEDbodyChar"/>
    <w:link w:val="MEDbullet"/>
    <w:locked/>
    <w:rsid w:val="00303B2C"/>
    <w:rPr>
      <w:rFonts w:ascii="Arial" w:hAnsi="Arial" w:cs="Arial"/>
      <w:sz w:val="21"/>
      <w:szCs w:val="24"/>
    </w:rPr>
  </w:style>
  <w:style w:type="paragraph" w:customStyle="1" w:styleId="MEDbullet">
    <w:name w:val="MED bullet"/>
    <w:basedOn w:val="MEDbody"/>
    <w:link w:val="MEDbulletChar"/>
    <w:rsid w:val="00303B2C"/>
    <w:pPr>
      <w:spacing w:after="120"/>
      <w:ind w:left="425" w:hanging="425"/>
    </w:pPr>
  </w:style>
  <w:style w:type="character" w:styleId="UnresolvedMention">
    <w:name w:val="Unresolved Mention"/>
    <w:basedOn w:val="DefaultParagraphFont"/>
    <w:uiPriority w:val="99"/>
    <w:semiHidden/>
    <w:unhideWhenUsed/>
    <w:rsid w:val="00D21FA4"/>
    <w:rPr>
      <w:color w:val="605E5C"/>
      <w:shd w:val="clear" w:color="auto" w:fill="E1DFDD"/>
    </w:rPr>
  </w:style>
  <w:style w:type="paragraph" w:customStyle="1" w:styleId="DTFBullet">
    <w:name w:val="DTF Bullet"/>
    <w:basedOn w:val="ListParagraph"/>
    <w:link w:val="DTFBulletChar"/>
    <w:uiPriority w:val="1"/>
    <w:qFormat/>
    <w:rsid w:val="002E1B78"/>
    <w:pPr>
      <w:widowControl w:val="0"/>
      <w:numPr>
        <w:numId w:val="4"/>
      </w:numPr>
      <w:autoSpaceDE w:val="0"/>
      <w:autoSpaceDN w:val="0"/>
      <w:spacing w:after="120" w:line="276" w:lineRule="auto"/>
      <w:contextualSpacing/>
    </w:pPr>
    <w:rPr>
      <w:rFonts w:eastAsia="Calibri" w:cs="Open Sans"/>
      <w:sz w:val="24"/>
      <w:szCs w:val="18"/>
    </w:rPr>
  </w:style>
  <w:style w:type="character" w:customStyle="1" w:styleId="DTFBulletChar">
    <w:name w:val="DTF Bullet Char"/>
    <w:basedOn w:val="ListParagraphChar"/>
    <w:link w:val="DTFBullet"/>
    <w:uiPriority w:val="1"/>
    <w:rsid w:val="002E1B78"/>
    <w:rPr>
      <w:rFonts w:ascii="Arial" w:eastAsia="Calibri" w:hAnsi="Arial" w:cs="Open Sans"/>
      <w:sz w:val="24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1E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34A3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347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34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3474"/>
    <w:rPr>
      <w:vertAlign w:val="superscript"/>
    </w:rPr>
  </w:style>
  <w:style w:type="table" w:customStyle="1" w:styleId="HPVGreenBox">
    <w:name w:val="HPV Green Box"/>
    <w:basedOn w:val="TableNormal"/>
    <w:uiPriority w:val="99"/>
    <w:rsid w:val="00F16F8F"/>
    <w:pPr>
      <w:spacing w:after="0" w:line="240" w:lineRule="auto"/>
    </w:pPr>
    <w:rPr>
      <w:rFonts w:ascii="Corbel" w:hAnsi="Corbel"/>
      <w:color w:val="000000" w:themeColor="text2"/>
    </w:rPr>
    <w:tblPr>
      <w:tblInd w:w="113" w:type="dxa"/>
      <w:tblBorders>
        <w:top w:val="dashSmallGap" w:sz="12" w:space="0" w:color="000000" w:themeColor="text2"/>
        <w:left w:val="dashSmallGap" w:sz="12" w:space="0" w:color="000000" w:themeColor="text2"/>
        <w:bottom w:val="dashSmallGap" w:sz="12" w:space="0" w:color="000000" w:themeColor="text2"/>
        <w:right w:val="dashSmallGap" w:sz="12" w:space="0" w:color="000000" w:themeColor="text2"/>
      </w:tblBorders>
      <w:tblCellMar>
        <w:top w:w="85" w:type="dxa"/>
        <w:bottom w:w="85" w:type="dxa"/>
      </w:tblCellMar>
    </w:tblPr>
    <w:tcPr>
      <w:shd w:val="clear" w:color="auto" w:fill="auto"/>
    </w:tcPr>
  </w:style>
  <w:style w:type="paragraph" w:customStyle="1" w:styleId="HPVExampleBoxHeading">
    <w:name w:val="HPV Example Box Heading"/>
    <w:basedOn w:val="Normal"/>
    <w:qFormat/>
    <w:rsid w:val="00F16F8F"/>
    <w:pPr>
      <w:spacing w:after="120" w:line="276" w:lineRule="auto"/>
    </w:pPr>
    <w:rPr>
      <w:rFonts w:ascii="Corbel" w:hAnsi="Corbel" w:cstheme="minorBidi"/>
      <w:b/>
      <w:color w:val="000000" w:themeColor="text2"/>
      <w:sz w:val="21"/>
      <w:szCs w:val="21"/>
    </w:rPr>
  </w:style>
  <w:style w:type="paragraph" w:customStyle="1" w:styleId="HPVExampleBoxText">
    <w:name w:val="HPV Example Box Text"/>
    <w:basedOn w:val="Normal"/>
    <w:qFormat/>
    <w:rsid w:val="00F16F8F"/>
    <w:pPr>
      <w:spacing w:line="276" w:lineRule="auto"/>
    </w:pPr>
    <w:rPr>
      <w:rFonts w:ascii="Corbel" w:hAnsi="Corbel" w:cstheme="minorBidi"/>
      <w:i/>
      <w:color w:val="000000" w:themeColor="text2"/>
      <w:sz w:val="19"/>
    </w:rPr>
  </w:style>
  <w:style w:type="character" w:customStyle="1" w:styleId="cefheading2Char">
    <w:name w:val="cef heading 2 Char"/>
    <w:link w:val="cefheading2"/>
    <w:locked/>
    <w:rsid w:val="00883A34"/>
    <w:rPr>
      <w:rFonts w:asciiTheme="majorHAnsi" w:eastAsia="Times New Roman" w:hAnsiTheme="majorHAnsi" w:cs="Arial"/>
      <w:bCs/>
      <w:kern w:val="32"/>
      <w:sz w:val="40"/>
      <w:lang w:eastAsia="en-AU"/>
    </w:rPr>
  </w:style>
  <w:style w:type="paragraph" w:customStyle="1" w:styleId="cefheading2">
    <w:name w:val="cef heading 2"/>
    <w:link w:val="cefheading2Char"/>
    <w:autoRedefine/>
    <w:rsid w:val="00883A34"/>
    <w:pPr>
      <w:spacing w:before="120" w:line="240" w:lineRule="auto"/>
    </w:pPr>
    <w:rPr>
      <w:rFonts w:asciiTheme="majorHAnsi" w:eastAsia="Times New Roman" w:hAnsiTheme="majorHAnsi" w:cs="Arial"/>
      <w:bCs/>
      <w:kern w:val="32"/>
      <w:sz w:val="40"/>
      <w:lang w:eastAsia="en-AU"/>
    </w:rPr>
  </w:style>
  <w:style w:type="character" w:styleId="BookTitle">
    <w:name w:val="Book Title"/>
    <w:basedOn w:val="DefaultParagraphFont"/>
    <w:uiPriority w:val="33"/>
    <w:qFormat/>
    <w:rsid w:val="00883A34"/>
    <w:rPr>
      <w:b/>
      <w:bCs/>
      <w:smallCap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29090E"/>
    <w:rPr>
      <w:color w:val="2281C4" w:themeColor="followedHyperlink"/>
      <w:u w:val="single"/>
    </w:rPr>
  </w:style>
  <w:style w:type="character" w:customStyle="1" w:styleId="cefparaChar">
    <w:name w:val="cef para Char"/>
    <w:link w:val="cefpara"/>
    <w:locked/>
    <w:rsid w:val="00A74FDA"/>
    <w:rPr>
      <w:rFonts w:ascii="Arial" w:eastAsia="Times New Roman" w:hAnsi="Arial" w:cs="Arial"/>
      <w:bCs/>
      <w:i/>
      <w:iCs/>
      <w:noProof/>
      <w:lang w:eastAsia="en-AU"/>
    </w:rPr>
  </w:style>
  <w:style w:type="paragraph" w:customStyle="1" w:styleId="cefpara">
    <w:name w:val="cef para"/>
    <w:basedOn w:val="Normal"/>
    <w:link w:val="cefparaChar"/>
    <w:autoRedefine/>
    <w:rsid w:val="00A74FDA"/>
    <w:pPr>
      <w:tabs>
        <w:tab w:val="left" w:pos="-3060"/>
        <w:tab w:val="left" w:pos="-2340"/>
        <w:tab w:val="left" w:pos="6300"/>
      </w:tabs>
      <w:suppressAutoHyphens/>
      <w:spacing w:before="120" w:after="120"/>
    </w:pPr>
    <w:rPr>
      <w:rFonts w:cs="Arial"/>
      <w:bCs/>
      <w:i/>
      <w:iCs/>
      <w:noProof/>
      <w:sz w:val="22"/>
      <w:lang w:eastAsia="en-AU"/>
    </w:rPr>
  </w:style>
  <w:style w:type="paragraph" w:customStyle="1" w:styleId="Stylecefpara11ptRed">
    <w:name w:val="Style cef para + 11 pt Red"/>
    <w:basedOn w:val="Normal"/>
    <w:rsid w:val="00A75861"/>
    <w:pPr>
      <w:tabs>
        <w:tab w:val="left" w:pos="-3060"/>
        <w:tab w:val="left" w:pos="-2340"/>
        <w:tab w:val="left" w:pos="6300"/>
      </w:tabs>
      <w:suppressAutoHyphens/>
      <w:spacing w:after="160"/>
    </w:pPr>
    <w:rPr>
      <w:rFonts w:ascii="Century Gothic" w:hAnsi="Century Gothic"/>
      <w:noProof/>
      <w:color w:val="FF0000"/>
      <w:sz w:val="22"/>
      <w:lang w:eastAsia="en-AU"/>
    </w:rPr>
  </w:style>
  <w:style w:type="table" w:styleId="TableGridLight">
    <w:name w:val="Grid Table Light"/>
    <w:basedOn w:val="TableNormal"/>
    <w:uiPriority w:val="40"/>
    <w:rsid w:val="00AE613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TF Branding">
      <a:dk1>
        <a:srgbClr val="00598B"/>
      </a:dk1>
      <a:lt1>
        <a:sysClr val="window" lastClr="FFFFFF"/>
      </a:lt1>
      <a:dk2>
        <a:srgbClr val="000000"/>
      </a:dk2>
      <a:lt2>
        <a:srgbClr val="FFFFFF"/>
      </a:lt2>
      <a:accent1>
        <a:srgbClr val="00598B"/>
      </a:accent1>
      <a:accent2>
        <a:srgbClr val="25B34B"/>
      </a:accent2>
      <a:accent3>
        <a:srgbClr val="00A79D"/>
      </a:accent3>
      <a:accent4>
        <a:srgbClr val="2281C4"/>
      </a:accent4>
      <a:accent5>
        <a:srgbClr val="47C3D3"/>
      </a:accent5>
      <a:accent6>
        <a:srgbClr val="7EC67F"/>
      </a:accent6>
      <a:hlink>
        <a:srgbClr val="2281C4"/>
      </a:hlink>
      <a:folHlink>
        <a:srgbClr val="2281C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D088EA59EF4288212EB3837B1750" ma:contentTypeVersion="19" ma:contentTypeDescription="Create a new document." ma:contentTypeScope="" ma:versionID="b22ccc6b1fcebc294ca89e5556a3b800">
  <xsd:schema xmlns:xsd="http://www.w3.org/2001/XMLSchema" xmlns:xs="http://www.w3.org/2001/XMLSchema" xmlns:p="http://schemas.microsoft.com/office/2006/metadata/properties" xmlns:ns2="d1677f69-be27-4652-873c-881702758f6e" xmlns:ns3="50a91fb0-e56a-4597-aa79-bbc4f9f670dc" targetNamespace="http://schemas.microsoft.com/office/2006/metadata/properties" ma:root="true" ma:fieldsID="6490fd09e089b3db7adcee939a4187da" ns2:_="" ns3:_="">
    <xsd:import namespace="d1677f69-be27-4652-873c-881702758f6e"/>
    <xsd:import namespace="50a91fb0-e56a-4597-aa79-bbc4f9f67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Yes_x002f_no" minOccurs="0"/>
                <xsd:element ref="ns2:Edite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77f69-be27-4652-873c-88170275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Yes_x002f_no" ma:index="21" nillable="true" ma:displayName="Yes/no" ma:default="1" ma:format="Dropdown" ma:internalName="Yes_x002f_no">
      <xsd:simpleType>
        <xsd:restriction base="dms:Boolean"/>
      </xsd:simpleType>
    </xsd:element>
    <xsd:element name="Edited" ma:index="22" nillable="true" ma:displayName="Edited" ma:default="1" ma:format="Dropdown" ma:internalName="Edited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e6689ef-ec6c-48c7-abc7-2160df37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1fb0-e56a-4597-aa79-bbc4f9f67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825a5a6-fc3f-48de-8516-aa3c731c24cb}" ma:internalName="TaxCatchAll" ma:showField="CatchAllData" ma:web="50a91fb0-e56a-4597-aa79-bbc4f9f67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metadata xmlns="http://www.objective.com/ecm/document/metadata/27F7A8C78DF04EBC86FB9400C077E1D8" version="1.0.0">
  <systemFields>
    <field name="Objective-Id">
      <value order="0">A2732375</value>
    </field>
    <field name="Objective-Title">
      <value order="0">Supplier Debrief Template</value>
    </field>
    <field name="Objective-Description">
      <value order="0"/>
    </field>
    <field name="Objective-CreationStamp">
      <value order="0">2023-01-10T02:39:29Z</value>
    </field>
    <field name="Objective-IsApproved">
      <value order="0">false</value>
    </field>
    <field name="Objective-IsPublished">
      <value order="0">true</value>
    </field>
    <field name="Objective-DatePublished">
      <value order="0">2023-02-22T06:02:48Z</value>
    </field>
    <field name="Objective-ModificationStamp">
      <value order="0">2023-02-22T06:02:48Z</value>
    </field>
    <field name="Objective-Owner">
      <value order="0">Adair, Kim</value>
    </field>
    <field name="Objective-Path">
      <value order="0">Objective Global Folder:01. DTF CORPORATE:PROCUREMENT SERVICES SA - OPERATIONS GOVERNANCE (PSSA):STRATEGIC MANAGEMENT:ACROSS-GOVERNMENT POLICY FRAMEWORK:01 PROCUREMENT FRAMEWORK:Templates</value>
    </field>
    <field name="Objective-Parent">
      <value order="0">Templates</value>
    </field>
    <field name="Objective-State">
      <value order="0">Published</value>
    </field>
    <field name="Objective-VersionId">
      <value order="0">vA3726779</value>
    </field>
    <field name="Objective-Version">
      <value order="0">2.0</value>
    </field>
    <field name="Objective-VersionNumber">
      <value order="0">2</value>
    </field>
    <field name="Objective-VersionComment">
      <value order="0">transfer  dw updates and review by jc</value>
    </field>
    <field name="Objective-FileNumber">
      <value order="0">T&amp;F22/1245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59">
      <field name="Objective-Agency">
        <value order="0">Dept of Treasury and Finance</value>
      </field>
      <field name="Objective-Branch/Section">
        <value order="0">Procurement Services SA</value>
      </field>
      <field name="Objective-Document Type">
        <value order="0">Template</value>
      </field>
      <field name="Objective-ICS Classification">
        <value order="0">Official</value>
      </field>
      <field name="Objective-ICS Caveat">
        <value order="0"/>
      </field>
      <field name="Objective-ICS Exclusive for">
        <value order="0"/>
      </field>
      <field name="Objective-ICS Information Management Marker">
        <value order="0"/>
      </field>
      <field name="Objective-Document Reference Link">
        <value order="0"/>
      </field>
      <field name="Objective-Source Document Scanned Date">
        <value order="0"/>
      </field>
      <field name="Objective-Source Document Disposal Status">
        <value order="0"/>
      </field>
      <field name="Objective-Source Record Destruction Date">
        <value order="0"/>
      </field>
      <field name="Objective-Batching Box">
        <value order="0"/>
      </field>
      <field name="Objective-Connect Creator">
        <value order="0"/>
      </field>
      <field name="Objective-Confidentiality">
        <value order="0"/>
      </field>
      <field name="Objective-Confidentiality Clause">
        <value order="0"/>
      </field>
      <field name="Objective-Integrity">
        <value order="0"/>
      </field>
      <field name="Objective-Availability">
        <value order="0"/>
      </field>
      <field name="Objective-CIA Caveat">
        <value order="0"/>
      </field>
    </catalogue>
  </catalogues>
</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a91fb0-e56a-4597-aa79-bbc4f9f670dc" xsi:nil="true"/>
    <Edited xmlns="d1677f69-be27-4652-873c-881702758f6e">true</Edited>
    <lcf76f155ced4ddcb4097134ff3c332f xmlns="d1677f69-be27-4652-873c-881702758f6e">
      <Terms xmlns="http://schemas.microsoft.com/office/infopath/2007/PartnerControls"/>
    </lcf76f155ced4ddcb4097134ff3c332f>
    <Yes_x002f_no xmlns="d1677f69-be27-4652-873c-881702758f6e">true</Yes_x002f_no>
  </documentManagement>
</p:properties>
</file>

<file path=customXml/itemProps1.xml><?xml version="1.0" encoding="utf-8"?>
<ds:datastoreItem xmlns:ds="http://schemas.openxmlformats.org/officeDocument/2006/customXml" ds:itemID="{B0DFB19D-A58C-4A58-A7BE-B3FF4CCE8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77f69-be27-4652-873c-881702758f6e"/>
    <ds:schemaRef ds:uri="50a91fb0-e56a-4597-aa79-bbc4f9f67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C8E37-F6C3-41A3-896C-823238CB8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D537C-BE85-49BA-9CC6-7A990C8305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customXml/itemProps5.xml><?xml version="1.0" encoding="utf-8"?>
<ds:datastoreItem xmlns:ds="http://schemas.openxmlformats.org/officeDocument/2006/customXml" ds:itemID="{A98ECA78-CBEF-445A-A941-57F509D6FEE4}">
  <ds:schemaRefs>
    <ds:schemaRef ds:uri="http://schemas.microsoft.com/office/2006/metadata/properties"/>
    <ds:schemaRef ds:uri="http://schemas.microsoft.com/office/infopath/2007/PartnerControls"/>
    <ds:schemaRef ds:uri="50a91fb0-e56a-4597-aa79-bbc4f9f670dc"/>
    <ds:schemaRef ds:uri="d1677f69-be27-4652-873c-881702758f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Treasury &amp; Finance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Sims</dc:creator>
  <cp:keywords/>
  <dc:description/>
  <cp:lastModifiedBy>Adair, Kim (DTF)</cp:lastModifiedBy>
  <cp:revision>2</cp:revision>
  <dcterms:created xsi:type="dcterms:W3CDTF">2023-02-23T03:40:00Z</dcterms:created>
  <dcterms:modified xsi:type="dcterms:W3CDTF">2023-02-23T03:40:00Z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0x010100BDE0D088EA59EF4288212EB3837B1750</vt:lpwstr>
  </property>
  <property fmtid="{D5CDD505-2E9C-101B-9397-08002B2CF9AE}" pid="3" name="Objective-Id">
    <vt:lpwstr>A2732375</vt:lpwstr>
  </property>
  <property fmtid="{D5CDD505-2E9C-101B-9397-08002B2CF9AE}" pid="4" name="Objective-Title">
    <vt:lpwstr>Supplier Debrief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2023-01-10T02:39:29Z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2023-02-22T06:02:48Z</vt:filetime>
  </property>
  <property fmtid="{D5CDD505-2E9C-101B-9397-08002B2CF9AE}" pid="10" name="Objective-ModificationStamp">
    <vt:filetime>2023-02-22T06:02:48Z</vt:filetime>
  </property>
  <property fmtid="{D5CDD505-2E9C-101B-9397-08002B2CF9AE}" pid="11" name="Objective-Owner">
    <vt:lpwstr>Adair, Kim</vt:lpwstr>
  </property>
  <property fmtid="{D5CDD505-2E9C-101B-9397-08002B2CF9AE}" pid="12" name="Objective-Path">
    <vt:lpwstr>Objective Global Folder:01. DTF CORPORATE:PROCUREMENT SERVICES SA - OPERATIONS GOVERNANCE (PSSA):STRATEGIC MANAGEMENT:ACROSS-GOVERNMENT POLICY FRAMEWORK:01 PROCUREMENT FRAMEWORK:Templates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vA3726779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transfer  dw updates and review by jc</vt:lpwstr>
  </property>
  <property fmtid="{D5CDD505-2E9C-101B-9397-08002B2CF9AE}" pid="19" name="Objective-FileNumber">
    <vt:lpwstr>T&amp;F22/1245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gency">
    <vt:lpwstr>Dept of Treasury and Finance</vt:lpwstr>
  </property>
  <property fmtid="{D5CDD505-2E9C-101B-9397-08002B2CF9AE}" pid="23" name="Objective-Branch/Section">
    <vt:lpwstr>Procurement Services SA</vt:lpwstr>
  </property>
  <property fmtid="{D5CDD505-2E9C-101B-9397-08002B2CF9AE}" pid="24" name="Objective-Document Type">
    <vt:lpwstr>Template</vt:lpwstr>
  </property>
  <property fmtid="{D5CDD505-2E9C-101B-9397-08002B2CF9AE}" pid="25" name="Objective-ICS Classification">
    <vt:lpwstr>Official</vt:lpwstr>
  </property>
  <property fmtid="{D5CDD505-2E9C-101B-9397-08002B2CF9AE}" pid="26" name="Objective-ICS Caveat">
    <vt:lpwstr/>
  </property>
  <property fmtid="{D5CDD505-2E9C-101B-9397-08002B2CF9AE}" pid="27" name="Objective-ICS Exclusive for">
    <vt:lpwstr/>
  </property>
  <property fmtid="{D5CDD505-2E9C-101B-9397-08002B2CF9AE}" pid="28" name="Objective-ICS Information Management Marker">
    <vt:lpwstr/>
  </property>
  <property fmtid="{D5CDD505-2E9C-101B-9397-08002B2CF9AE}" pid="29" name="Objective-Document Reference Link">
    <vt:lpwstr/>
  </property>
  <property fmtid="{D5CDD505-2E9C-101B-9397-08002B2CF9AE}" pid="30" name="Objective-Source Document Scanned Date">
    <vt:lpwstr/>
  </property>
  <property fmtid="{D5CDD505-2E9C-101B-9397-08002B2CF9AE}" pid="31" name="Objective-Source Document Disposal Status">
    <vt:lpwstr/>
  </property>
  <property fmtid="{D5CDD505-2E9C-101B-9397-08002B2CF9AE}" pid="32" name="Objective-Source Record Destruction Date">
    <vt:lpwstr/>
  </property>
  <property fmtid="{D5CDD505-2E9C-101B-9397-08002B2CF9AE}" pid="33" name="Objective-Batching Box">
    <vt:lpwstr/>
  </property>
  <property fmtid="{D5CDD505-2E9C-101B-9397-08002B2CF9AE}" pid="34" name="Objective-Connect Creator">
    <vt:lpwstr/>
  </property>
  <property fmtid="{D5CDD505-2E9C-101B-9397-08002B2CF9AE}" pid="35" name="Objective-Confidentiality">
    <vt:lpwstr/>
  </property>
  <property fmtid="{D5CDD505-2E9C-101B-9397-08002B2CF9AE}" pid="36" name="Objective-Confidentiality Clause">
    <vt:lpwstr/>
  </property>
  <property fmtid="{D5CDD505-2E9C-101B-9397-08002B2CF9AE}" pid="37" name="Objective-Integrity">
    <vt:lpwstr/>
  </property>
  <property fmtid="{D5CDD505-2E9C-101B-9397-08002B2CF9AE}" pid="38" name="Objective-Availability">
    <vt:lpwstr/>
  </property>
  <property fmtid="{D5CDD505-2E9C-101B-9397-08002B2CF9AE}" pid="39" name="Objective-CIA Caveat">
    <vt:lpwstr/>
  </property>
</Properties>
</file>